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5" w:rsidRPr="00813425" w:rsidRDefault="00813425" w:rsidP="008134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3425" w:rsidRPr="00813425" w:rsidRDefault="00813425" w:rsidP="008134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>«Средняя общеобразовательная школа №55 с углублённым изучением отдельных предметов имени Александра Невского»</w:t>
      </w:r>
    </w:p>
    <w:p w:rsidR="00813425" w:rsidRDefault="00813425" w:rsidP="00C96283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5845" cy="2669540"/>
            <wp:effectExtent l="19050" t="0" r="1905" b="0"/>
            <wp:docPr id="2" name="Рисунок 1" descr="pic_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econom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14" w:rsidRPr="00EA0E14" w:rsidRDefault="00EA0E14" w:rsidP="00EA0E14">
      <w:pPr>
        <w:jc w:val="center"/>
        <w:rPr>
          <w:b/>
          <w:sz w:val="36"/>
          <w:szCs w:val="36"/>
        </w:rPr>
      </w:pPr>
      <w:r w:rsidRPr="00EA0E14">
        <w:rPr>
          <w:b/>
          <w:sz w:val="36"/>
          <w:szCs w:val="36"/>
        </w:rPr>
        <w:t xml:space="preserve">Конспект </w:t>
      </w:r>
    </w:p>
    <w:p w:rsidR="00C96283" w:rsidRDefault="00EA0E14" w:rsidP="00EA0E14">
      <w:pPr>
        <w:jc w:val="center"/>
        <w:rPr>
          <w:b/>
          <w:sz w:val="36"/>
          <w:szCs w:val="36"/>
        </w:rPr>
      </w:pPr>
      <w:r w:rsidRPr="00EA0E14">
        <w:rPr>
          <w:b/>
          <w:sz w:val="36"/>
          <w:szCs w:val="36"/>
        </w:rPr>
        <w:t xml:space="preserve">урока по математике </w:t>
      </w:r>
    </w:p>
    <w:p w:rsidR="00EA0E14" w:rsidRPr="00EA0E14" w:rsidRDefault="00C96283" w:rsidP="00EA0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A0E14" w:rsidRPr="00EA0E14">
        <w:rPr>
          <w:b/>
          <w:sz w:val="36"/>
          <w:szCs w:val="36"/>
        </w:rPr>
        <w:t xml:space="preserve">в профильном </w:t>
      </w:r>
      <w:r>
        <w:rPr>
          <w:b/>
          <w:sz w:val="36"/>
          <w:szCs w:val="36"/>
        </w:rPr>
        <w:t xml:space="preserve">(экономическом) </w:t>
      </w:r>
      <w:r w:rsidR="00EA0E14" w:rsidRPr="00EA0E14">
        <w:rPr>
          <w:b/>
          <w:sz w:val="36"/>
          <w:szCs w:val="36"/>
        </w:rPr>
        <w:t>11 классе</w:t>
      </w:r>
    </w:p>
    <w:p w:rsidR="00EA0E14" w:rsidRDefault="00EA0E14" w:rsidP="00EA0E14">
      <w:pPr>
        <w:jc w:val="center"/>
        <w:rPr>
          <w:sz w:val="32"/>
          <w:szCs w:val="32"/>
        </w:rPr>
      </w:pPr>
    </w:p>
    <w:p w:rsidR="00EA0E14" w:rsidRDefault="00EA0E14" w:rsidP="00EA0E14">
      <w:pPr>
        <w:jc w:val="center"/>
        <w:rPr>
          <w:sz w:val="32"/>
          <w:szCs w:val="32"/>
        </w:rPr>
      </w:pPr>
    </w:p>
    <w:p w:rsidR="00EA0E14" w:rsidRPr="00EA0E14" w:rsidRDefault="00EA0E14" w:rsidP="00EA0E14">
      <w:pPr>
        <w:jc w:val="center"/>
        <w:rPr>
          <w:b/>
          <w:sz w:val="44"/>
          <w:szCs w:val="44"/>
        </w:rPr>
      </w:pPr>
      <w:r w:rsidRPr="00EA0E14">
        <w:rPr>
          <w:sz w:val="44"/>
          <w:szCs w:val="44"/>
        </w:rPr>
        <w:t xml:space="preserve">по теме </w:t>
      </w:r>
      <w:r w:rsidRPr="00EA0E14">
        <w:rPr>
          <w:b/>
          <w:sz w:val="44"/>
          <w:szCs w:val="44"/>
        </w:rPr>
        <w:t>«Применение интегрального исчисления к решению прикладных задач</w:t>
      </w:r>
      <w:r w:rsidR="00B23AE8">
        <w:rPr>
          <w:b/>
          <w:sz w:val="44"/>
          <w:szCs w:val="44"/>
        </w:rPr>
        <w:t xml:space="preserve"> в экономике</w:t>
      </w:r>
      <w:r w:rsidRPr="00EA0E14">
        <w:rPr>
          <w:b/>
          <w:sz w:val="44"/>
          <w:szCs w:val="44"/>
        </w:rPr>
        <w:t>»</w:t>
      </w:r>
    </w:p>
    <w:p w:rsidR="00EA0E14" w:rsidRDefault="00EA0E14" w:rsidP="00EA0E14">
      <w:pPr>
        <w:jc w:val="center"/>
        <w:rPr>
          <w:sz w:val="32"/>
          <w:szCs w:val="32"/>
        </w:rPr>
      </w:pPr>
    </w:p>
    <w:p w:rsidR="00813425" w:rsidRPr="00813425" w:rsidRDefault="00813425" w:rsidP="00813425">
      <w:pPr>
        <w:jc w:val="center"/>
        <w:rPr>
          <w:b/>
          <w:sz w:val="36"/>
          <w:szCs w:val="36"/>
        </w:rPr>
      </w:pPr>
    </w:p>
    <w:p w:rsidR="00813425" w:rsidRDefault="00813425" w:rsidP="00813425">
      <w:pPr>
        <w:pStyle w:val="a6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813425" w:rsidRDefault="00813425" w:rsidP="00813425">
      <w:pPr>
        <w:pStyle w:val="a6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</w:p>
    <w:p w:rsidR="008D017E" w:rsidRPr="00C96283" w:rsidRDefault="00813425" w:rsidP="00C9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13425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425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Pr="00813425">
        <w:rPr>
          <w:rFonts w:ascii="Times New Roman" w:hAnsi="Times New Roman" w:cs="Times New Roman"/>
          <w:sz w:val="28"/>
          <w:szCs w:val="28"/>
        </w:rPr>
        <w:t xml:space="preserve"> О. А..</w:t>
      </w:r>
    </w:p>
    <w:p w:rsidR="00C96283" w:rsidRDefault="00C96283" w:rsidP="008D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25" w:rsidRPr="008D017E" w:rsidRDefault="00813425" w:rsidP="008D0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>Курск, 2011 г.</w:t>
      </w: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Pr="00AA5F43" w:rsidRDefault="00E8071D" w:rsidP="00B23AE8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lastRenderedPageBreak/>
        <w:t>Тема урока</w:t>
      </w:r>
      <w:r w:rsidR="001F26B4">
        <w:rPr>
          <w:rStyle w:val="a9"/>
          <w:sz w:val="28"/>
          <w:szCs w:val="28"/>
        </w:rPr>
        <w:t>:</w:t>
      </w:r>
      <w:r>
        <w:rPr>
          <w:rStyle w:val="a9"/>
          <w:sz w:val="28"/>
          <w:szCs w:val="28"/>
        </w:rPr>
        <w:t xml:space="preserve">   </w:t>
      </w:r>
      <w:r w:rsidR="001F26B4">
        <w:rPr>
          <w:rStyle w:val="a9"/>
          <w:sz w:val="28"/>
          <w:szCs w:val="28"/>
        </w:rPr>
        <w:t>«</w:t>
      </w:r>
      <w:r w:rsidR="00B23AE8" w:rsidRPr="00AA5F43">
        <w:rPr>
          <w:rStyle w:val="a9"/>
          <w:sz w:val="28"/>
          <w:szCs w:val="28"/>
        </w:rPr>
        <w:t xml:space="preserve">Применение интегрального исчисления к решению </w:t>
      </w:r>
      <w:r w:rsidRPr="00AA5F43">
        <w:rPr>
          <w:rStyle w:val="a9"/>
          <w:sz w:val="28"/>
          <w:szCs w:val="28"/>
        </w:rPr>
        <w:t>прикладных задач в экономике</w:t>
      </w:r>
      <w:r w:rsidR="001F26B4">
        <w:rPr>
          <w:rStyle w:val="a9"/>
          <w:sz w:val="28"/>
          <w:szCs w:val="28"/>
        </w:rPr>
        <w:t>»</w:t>
      </w:r>
    </w:p>
    <w:p w:rsidR="00B23AE8" w:rsidRPr="00E8071D" w:rsidRDefault="00B23AE8" w:rsidP="00B23AE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t xml:space="preserve">Цели: </w:t>
      </w:r>
    </w:p>
    <w:p w:rsidR="00B23AE8" w:rsidRPr="00AA5F43" w:rsidRDefault="00B23AE8" w:rsidP="00B23AE8">
      <w:pPr>
        <w:pStyle w:val="a7"/>
        <w:spacing w:before="0" w:beforeAutospacing="0" w:after="0" w:afterAutospacing="0"/>
        <w:rPr>
          <w:sz w:val="28"/>
          <w:szCs w:val="28"/>
        </w:rPr>
      </w:pPr>
      <w:r w:rsidRPr="00AA5F43">
        <w:rPr>
          <w:rStyle w:val="a8"/>
          <w:sz w:val="28"/>
          <w:szCs w:val="28"/>
        </w:rPr>
        <w:t>Образовательные:</w:t>
      </w:r>
      <w:r w:rsidRPr="00AA5F43">
        <w:rPr>
          <w:sz w:val="28"/>
          <w:szCs w:val="28"/>
        </w:rPr>
        <w:t xml:space="preserve"> </w:t>
      </w:r>
    </w:p>
    <w:p w:rsidR="00B23AE8" w:rsidRPr="00AA5F43" w:rsidRDefault="00AA5F43" w:rsidP="00B23AE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>расширить представления учащихся о применении интеграла, его роли в экономике и современной жизни, а также закрепить, углубить и обобщить имеющиеся знания и умения с помощью решения различных экономических задач.</w:t>
      </w:r>
    </w:p>
    <w:p w:rsidR="00B23AE8" w:rsidRPr="00AA5F43" w:rsidRDefault="00B23AE8" w:rsidP="00B23AE8">
      <w:pPr>
        <w:pStyle w:val="a7"/>
        <w:spacing w:before="0" w:beforeAutospacing="0" w:after="0" w:afterAutospacing="0"/>
        <w:rPr>
          <w:sz w:val="28"/>
          <w:szCs w:val="28"/>
        </w:rPr>
      </w:pPr>
      <w:r w:rsidRPr="00AA5F43">
        <w:rPr>
          <w:rStyle w:val="a8"/>
          <w:sz w:val="28"/>
          <w:szCs w:val="28"/>
        </w:rPr>
        <w:t>Развивающие:</w:t>
      </w:r>
      <w:r w:rsidRPr="00AA5F43">
        <w:rPr>
          <w:sz w:val="28"/>
          <w:szCs w:val="28"/>
        </w:rPr>
        <w:t xml:space="preserve"> </w:t>
      </w:r>
    </w:p>
    <w:p w:rsidR="00AA5F43" w:rsidRDefault="00AA5F43" w:rsidP="00B23AE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 xml:space="preserve">способствовать выявлению и развитию математических способностей школьников, </w:t>
      </w:r>
      <w:r w:rsidR="00CB0642">
        <w:rPr>
          <w:rFonts w:ascii="Times New Roman" w:hAnsi="Times New Roman" w:cs="Times New Roman"/>
          <w:sz w:val="28"/>
          <w:szCs w:val="28"/>
        </w:rPr>
        <w:t xml:space="preserve">повышению уровня </w:t>
      </w:r>
      <w:r w:rsidRPr="00AA5F43">
        <w:rPr>
          <w:rFonts w:ascii="Times New Roman" w:hAnsi="Times New Roman" w:cs="Times New Roman"/>
          <w:sz w:val="28"/>
          <w:szCs w:val="28"/>
        </w:rPr>
        <w:t xml:space="preserve">математических знаний учащихся и экономической грамотности. </w:t>
      </w:r>
    </w:p>
    <w:p w:rsidR="00B23AE8" w:rsidRPr="00AA5F43" w:rsidRDefault="00B23AE8" w:rsidP="00AA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F43">
        <w:rPr>
          <w:rStyle w:val="a8"/>
          <w:rFonts w:ascii="Times New Roman" w:hAnsi="Times New Roman" w:cs="Times New Roman"/>
          <w:sz w:val="28"/>
          <w:szCs w:val="28"/>
        </w:rPr>
        <w:t>Воспитательные:</w:t>
      </w:r>
      <w:r w:rsidRPr="00A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B4" w:rsidRPr="00E8071D" w:rsidRDefault="00CB0642" w:rsidP="00B23AE8">
      <w:pPr>
        <w:numPr>
          <w:ilvl w:val="0"/>
          <w:numId w:val="6"/>
        </w:numPr>
        <w:spacing w:after="0" w:line="240" w:lineRule="auto"/>
        <w:ind w:left="0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A5F43" w:rsidRPr="00AA5F4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A5F43">
        <w:rPr>
          <w:rFonts w:ascii="Times New Roman" w:hAnsi="Times New Roman" w:cs="Times New Roman"/>
          <w:sz w:val="28"/>
          <w:szCs w:val="28"/>
        </w:rPr>
        <w:t>навыко</w:t>
      </w:r>
      <w:r>
        <w:rPr>
          <w:rFonts w:ascii="Times New Roman" w:hAnsi="Times New Roman" w:cs="Times New Roman"/>
          <w:sz w:val="28"/>
          <w:szCs w:val="28"/>
        </w:rPr>
        <w:t>в самостоятельной деятельности</w:t>
      </w:r>
      <w:r w:rsidRPr="00AA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AA5F43" w:rsidRPr="00AA5F43">
        <w:rPr>
          <w:rFonts w:ascii="Times New Roman" w:hAnsi="Times New Roman" w:cs="Times New Roman"/>
          <w:sz w:val="28"/>
          <w:szCs w:val="28"/>
        </w:rPr>
        <w:t>их интеллектуа</w:t>
      </w:r>
      <w:r>
        <w:rPr>
          <w:rFonts w:ascii="Times New Roman" w:hAnsi="Times New Roman" w:cs="Times New Roman"/>
          <w:sz w:val="28"/>
          <w:szCs w:val="28"/>
        </w:rPr>
        <w:t>льной и познавательной культуры.</w:t>
      </w:r>
    </w:p>
    <w:p w:rsidR="00B23AE8" w:rsidRPr="00E8071D" w:rsidRDefault="00B23AE8" w:rsidP="00B23AE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t>Оборудование:</w:t>
      </w:r>
      <w:r w:rsidRPr="00E8071D">
        <w:rPr>
          <w:i/>
          <w:sz w:val="28"/>
          <w:szCs w:val="28"/>
        </w:rPr>
        <w:t xml:space="preserve"> </w:t>
      </w:r>
    </w:p>
    <w:p w:rsidR="00B23AE8" w:rsidRPr="00AA5F43" w:rsidRDefault="00B23AE8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>таблица интегралов;</w:t>
      </w:r>
    </w:p>
    <w:p w:rsidR="00B23AE8" w:rsidRPr="00AA5F43" w:rsidRDefault="00B23AE8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 xml:space="preserve">карточки с заданиями </w:t>
      </w:r>
      <w:r w:rsidR="00633F32">
        <w:rPr>
          <w:rFonts w:ascii="Times New Roman" w:hAnsi="Times New Roman" w:cs="Times New Roman"/>
          <w:sz w:val="28"/>
          <w:szCs w:val="28"/>
        </w:rPr>
        <w:t>домашней работы, самостоятельной работы</w:t>
      </w:r>
      <w:r w:rsidRPr="00AA5F43">
        <w:rPr>
          <w:rFonts w:ascii="Times New Roman" w:hAnsi="Times New Roman" w:cs="Times New Roman"/>
          <w:sz w:val="28"/>
          <w:szCs w:val="28"/>
        </w:rPr>
        <w:t>;</w:t>
      </w:r>
    </w:p>
    <w:p w:rsidR="00B23AE8" w:rsidRPr="00AA5F43" w:rsidRDefault="008C0536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  <w:r w:rsidRPr="00633F32">
        <w:rPr>
          <w:rFonts w:ascii="Times New Roman" w:hAnsi="Times New Roman" w:cs="Times New Roman"/>
          <w:sz w:val="28"/>
          <w:szCs w:val="28"/>
        </w:rPr>
        <w:t xml:space="preserve"> </w:t>
      </w:r>
      <w:r w:rsidR="00B23AE8" w:rsidRPr="00AA5F43">
        <w:rPr>
          <w:rFonts w:ascii="Times New Roman" w:hAnsi="Times New Roman" w:cs="Times New Roman"/>
          <w:sz w:val="28"/>
          <w:szCs w:val="28"/>
        </w:rPr>
        <w:t>проектор</w:t>
      </w:r>
      <w:r w:rsidR="0009485F">
        <w:rPr>
          <w:rFonts w:ascii="Times New Roman" w:hAnsi="Times New Roman" w:cs="Times New Roman"/>
          <w:sz w:val="28"/>
          <w:szCs w:val="28"/>
        </w:rPr>
        <w:t>, экран</w:t>
      </w:r>
      <w:r w:rsidR="00633F32">
        <w:rPr>
          <w:rFonts w:ascii="Times New Roman" w:hAnsi="Times New Roman" w:cs="Times New Roman"/>
          <w:sz w:val="28"/>
          <w:szCs w:val="28"/>
        </w:rPr>
        <w:t>, презентация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AE8" w:rsidRPr="00633F32" w:rsidRDefault="00633F32" w:rsidP="00E8071D">
      <w:pPr>
        <w:pStyle w:val="a7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633F32">
        <w:rPr>
          <w:rStyle w:val="a9"/>
          <w:i/>
          <w:sz w:val="28"/>
          <w:szCs w:val="28"/>
        </w:rPr>
        <w:t>Время:</w:t>
      </w:r>
      <w:r>
        <w:rPr>
          <w:rStyle w:val="a9"/>
          <w:i/>
          <w:sz w:val="28"/>
          <w:szCs w:val="28"/>
        </w:rPr>
        <w:t xml:space="preserve"> </w:t>
      </w:r>
      <w:r w:rsidRPr="00633F32">
        <w:rPr>
          <w:rStyle w:val="a9"/>
          <w:b w:val="0"/>
          <w:sz w:val="28"/>
          <w:szCs w:val="28"/>
        </w:rPr>
        <w:t>2часа</w:t>
      </w:r>
    </w:p>
    <w:p w:rsidR="008C0536" w:rsidRPr="00E8071D" w:rsidRDefault="00B23AE8" w:rsidP="00FA23C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E8071D">
        <w:rPr>
          <w:rStyle w:val="a9"/>
          <w:rFonts w:ascii="Times New Roman" w:hAnsi="Times New Roman" w:cs="Times New Roman"/>
          <w:i/>
          <w:sz w:val="28"/>
          <w:szCs w:val="28"/>
        </w:rPr>
        <w:t>Ход урока</w:t>
      </w:r>
    </w:p>
    <w:p w:rsidR="00FA23CF" w:rsidRPr="00E8071D" w:rsidRDefault="00FA23CF" w:rsidP="00FA23C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71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этап. </w:t>
      </w:r>
      <w:r w:rsidR="008C0536" w:rsidRPr="00E8071D">
        <w:rPr>
          <w:rFonts w:ascii="Times New Roman" w:hAnsi="Times New Roman" w:cs="Times New Roman"/>
          <w:b/>
          <w:i/>
          <w:sz w:val="28"/>
          <w:szCs w:val="28"/>
        </w:rPr>
        <w:t>Мотивация учебной деятельности</w:t>
      </w:r>
      <w:proofErr w:type="gramStart"/>
      <w:r w:rsidR="008C0536" w:rsidRPr="00E80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21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921B6">
        <w:rPr>
          <w:rFonts w:ascii="Times New Roman" w:hAnsi="Times New Roman" w:cs="Times New Roman"/>
          <w:b/>
          <w:i/>
          <w:sz w:val="28"/>
          <w:szCs w:val="28"/>
        </w:rPr>
        <w:t>слайды1-3)</w:t>
      </w:r>
    </w:p>
    <w:p w:rsidR="00FA23CF" w:rsidRDefault="00FA23CF" w:rsidP="00FA23CF">
      <w:pPr>
        <w:pStyle w:val="a5"/>
        <w:ind w:left="0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</w:t>
      </w:r>
      <w:r w:rsidRPr="00FA23CF">
        <w:rPr>
          <w:sz w:val="28"/>
          <w:szCs w:val="28"/>
          <w:vertAlign w:val="baseline"/>
        </w:rPr>
        <w:t>Здравствуйте, ребята! Кроме здоровья я желаю вам быть активными, внимательными, наблюдательными и помните:</w:t>
      </w:r>
      <w:r>
        <w:rPr>
          <w:sz w:val="28"/>
          <w:szCs w:val="28"/>
          <w:vertAlign w:val="baseline"/>
        </w:rPr>
        <w:t xml:space="preserve"> вы - </w:t>
      </w:r>
      <w:r w:rsidRPr="00FA23CF">
        <w:rPr>
          <w:sz w:val="28"/>
          <w:szCs w:val="28"/>
          <w:vertAlign w:val="baseline"/>
        </w:rPr>
        <w:t>самые способные ученики. Присаживайтесь, пожалуйста. Мы начинаем наш урок.</w:t>
      </w:r>
    </w:p>
    <w:p w:rsidR="00745E69" w:rsidRPr="00E8071D" w:rsidRDefault="00745E69" w:rsidP="00745E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71D">
        <w:rPr>
          <w:rFonts w:ascii="Times New Roman" w:hAnsi="Times New Roman" w:cs="Times New Roman"/>
          <w:b/>
          <w:i/>
          <w:sz w:val="28"/>
          <w:szCs w:val="28"/>
        </w:rPr>
        <w:t>Этап актуализации опорных знаний, умений.</w:t>
      </w:r>
    </w:p>
    <w:p w:rsidR="00B23AE8" w:rsidRPr="00745E69" w:rsidRDefault="00745E69" w:rsidP="00745E69">
      <w:pPr>
        <w:pStyle w:val="a5"/>
        <w:shd w:val="clear" w:color="auto" w:fill="FFFFFF"/>
        <w:spacing w:before="5"/>
        <w:ind w:left="0"/>
        <w:jc w:val="both"/>
        <w:rPr>
          <w:sz w:val="28"/>
          <w:szCs w:val="28"/>
          <w:vertAlign w:val="baseline"/>
        </w:rPr>
      </w:pPr>
      <w:r>
        <w:rPr>
          <w:iCs/>
          <w:color w:val="000000"/>
          <w:spacing w:val="-1"/>
          <w:sz w:val="28"/>
          <w:szCs w:val="28"/>
          <w:vertAlign w:val="baseline"/>
        </w:rPr>
        <w:t xml:space="preserve">    </w:t>
      </w:r>
      <w:r w:rsidRPr="00745E69">
        <w:rPr>
          <w:iCs/>
          <w:color w:val="000000"/>
          <w:spacing w:val="-1"/>
          <w:sz w:val="28"/>
          <w:szCs w:val="28"/>
          <w:vertAlign w:val="baseline"/>
        </w:rPr>
        <w:t xml:space="preserve">Сегодняшний урок посвящён </w:t>
      </w:r>
      <w:r w:rsidR="00633F32">
        <w:rPr>
          <w:iCs/>
          <w:color w:val="000000"/>
          <w:spacing w:val="-1"/>
          <w:sz w:val="28"/>
          <w:szCs w:val="28"/>
          <w:vertAlign w:val="baseline"/>
        </w:rPr>
        <w:t>новым для вас математическим открытиям</w:t>
      </w:r>
      <w:r w:rsidRPr="00745E69">
        <w:rPr>
          <w:iCs/>
          <w:color w:val="000000"/>
          <w:spacing w:val="-1"/>
          <w:sz w:val="28"/>
          <w:szCs w:val="28"/>
          <w:vertAlign w:val="baseline"/>
        </w:rPr>
        <w:t>.</w:t>
      </w:r>
      <w:r>
        <w:rPr>
          <w:iCs/>
          <w:color w:val="000000"/>
          <w:spacing w:val="-1"/>
          <w:sz w:val="28"/>
          <w:szCs w:val="28"/>
          <w:vertAlign w:val="baseline"/>
        </w:rPr>
        <w:t xml:space="preserve"> Но, </w:t>
      </w:r>
      <w:r>
        <w:rPr>
          <w:color w:val="000000"/>
          <w:spacing w:val="-4"/>
          <w:w w:val="102"/>
          <w:sz w:val="28"/>
          <w:szCs w:val="28"/>
          <w:vertAlign w:val="baseline"/>
        </w:rPr>
        <w:t>п</w:t>
      </w:r>
      <w:r w:rsidRPr="00745E69">
        <w:rPr>
          <w:color w:val="000000"/>
          <w:spacing w:val="-4"/>
          <w:w w:val="102"/>
          <w:sz w:val="28"/>
          <w:szCs w:val="28"/>
          <w:vertAlign w:val="baseline"/>
        </w:rPr>
        <w:t xml:space="preserve">режде чем узнавать что-то новое, нужно повторить опорные, </w:t>
      </w:r>
      <w:r w:rsidRPr="00745E69">
        <w:rPr>
          <w:color w:val="000000"/>
          <w:spacing w:val="-3"/>
          <w:w w:val="102"/>
          <w:sz w:val="28"/>
          <w:szCs w:val="28"/>
          <w:vertAlign w:val="baseline"/>
        </w:rPr>
        <w:t>известные вам знания</w:t>
      </w:r>
      <w:r>
        <w:rPr>
          <w:color w:val="000000"/>
          <w:spacing w:val="-3"/>
          <w:w w:val="102"/>
          <w:sz w:val="28"/>
          <w:szCs w:val="28"/>
          <w:vertAlign w:val="baseline"/>
        </w:rPr>
        <w:t>,</w:t>
      </w:r>
      <w:r w:rsidRPr="00745E69">
        <w:rPr>
          <w:color w:val="000000"/>
          <w:spacing w:val="-3"/>
          <w:w w:val="102"/>
          <w:sz w:val="28"/>
          <w:szCs w:val="28"/>
          <w:vertAlign w:val="baseline"/>
        </w:rPr>
        <w:t xml:space="preserve"> поэтому объявляем рубрику </w:t>
      </w:r>
      <w:r w:rsidRPr="00633F32">
        <w:rPr>
          <w:b/>
          <w:bCs/>
          <w:i/>
          <w:spacing w:val="-1"/>
          <w:sz w:val="28"/>
          <w:szCs w:val="28"/>
          <w:vertAlign w:val="baseline"/>
        </w:rPr>
        <w:t>«Я уже знаю»</w:t>
      </w:r>
      <w:r w:rsidRPr="00633F32">
        <w:rPr>
          <w:b/>
          <w:i/>
          <w:sz w:val="28"/>
          <w:szCs w:val="28"/>
          <w:vertAlign w:val="baseline"/>
        </w:rPr>
        <w:t>.</w:t>
      </w:r>
      <w:r w:rsidRPr="00745E69">
        <w:rPr>
          <w:sz w:val="28"/>
          <w:szCs w:val="28"/>
          <w:vertAlign w:val="baseline"/>
        </w:rPr>
        <w:t xml:space="preserve"> </w:t>
      </w:r>
    </w:p>
    <w:p w:rsidR="00E8071D" w:rsidRDefault="001F26B4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139" style="position:absolute;left:0;text-align:left;margin-left:-1.5pt;margin-top:53.25pt;width:493.95pt;height:248.55pt;z-index:251658240" coordorigin="1260,7794" coordsize="8100,450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40" type="#_x0000_t63" style="position:absolute;left:4320;top:9054;width:2160;height:1440" adj="3600,15210">
              <v:textbox style="mso-next-textbox:#_x0000_s1140">
                <w:txbxContent>
                  <w:p w:rsidR="001F26B4" w:rsidRPr="00E8071D" w:rsidRDefault="001F26B4" w:rsidP="00E807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E8071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Интеграл</w:t>
                    </w:r>
                  </w:p>
                  <w:p w:rsidR="001F26B4" w:rsidRDefault="001F26B4"/>
                </w:txbxContent>
              </v:textbox>
            </v:shape>
            <v:shape id="_x0000_s1141" type="#_x0000_t63" style="position:absolute;left:6840;top:8154;width:1080;height:720" adj="12980,9810">
              <v:textbox style="mso-next-textbox:#_x0000_s1141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F(x)</w:t>
                    </w:r>
                  </w:p>
                </w:txbxContent>
              </v:textbox>
            </v:shape>
            <v:shape id="_x0000_s1142" type="#_x0000_t63" style="position:absolute;left:7740;top:9594;width:1620;height:1260" adj="8000,18360">
              <v:textbox style="mso-next-textbox:#_x0000_s1142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S </w:t>
                    </w:r>
                    <w:proofErr w:type="spellStart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кривол</w:t>
                    </w:r>
                    <w:proofErr w:type="spellEnd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gramEnd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трапеции</w:t>
                    </w:r>
                  </w:p>
                </w:txbxContent>
              </v:textbox>
            </v:shape>
            <v:shape id="_x0000_s1143" type="#_x0000_t63" style="position:absolute;left:5760;top:11034;width:2880;height:1260" adj="5738,12240">
              <v:textbox style="mso-next-textbox:#_x0000_s1143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Таблица </w:t>
                    </w:r>
                    <w:proofErr w:type="gramStart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первообразных</w:t>
                    </w:r>
                    <w:proofErr w:type="gramEnd"/>
                  </w:p>
                </w:txbxContent>
              </v:textbox>
            </v:shape>
            <v:shape id="_x0000_s1144" type="#_x0000_t63" style="position:absolute;left:1440;top:10494;width:2880;height:1620" adj="6668,15000">
              <v:textbox style="mso-next-textbox:#_x0000_s1144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Правила вычисления </w:t>
                    </w:r>
                    <w:proofErr w:type="gramStart"/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первообразной</w:t>
                    </w:r>
                    <w:proofErr w:type="gramEnd"/>
                  </w:p>
                </w:txbxContent>
              </v:textbox>
            </v:shape>
            <v:shape id="_x0000_s1145" type="#_x0000_t63" style="position:absolute;left:1260;top:7794;width:2880;height:1440" adj="8775,21195">
              <v:textbox style="mso-next-textbox:#_x0000_s1145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Свойства</w:t>
                    </w:r>
                  </w:p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первообразной</w:t>
                    </w:r>
                  </w:p>
                </w:txbxContent>
              </v:textbox>
            </v:shape>
            <v:line id="_x0000_s1146" style="position:absolute;flip:y" from="6120,8694" to="6840,9234">
              <v:stroke endarrow="block"/>
            </v:line>
            <v:line id="_x0000_s1147" style="position:absolute;flip:x y" from="3960,8874" to="4680,9234">
              <v:stroke endarrow="block"/>
            </v:line>
            <v:line id="_x0000_s1148" style="position:absolute;flip:x" from="4140,10314" to="4680,10854">
              <v:stroke endarrow="block"/>
            </v:line>
            <v:line id="_x0000_s1149" style="position:absolute" from="6120,10314" to="7020,11034">
              <v:stroke endarrow="block"/>
            </v:line>
            <v:line id="_x0000_s1150" style="position:absolute" from="6480,9774" to="7740,9954">
              <v:stroke endarrow="block"/>
            </v:line>
          </v:group>
        </w:pict>
      </w:r>
      <w:r w:rsidR="00745E69">
        <w:rPr>
          <w:rFonts w:ascii="Times New Roman" w:hAnsi="Times New Roman" w:cs="Times New Roman"/>
          <w:sz w:val="28"/>
          <w:szCs w:val="28"/>
        </w:rPr>
        <w:t xml:space="preserve">     </w:t>
      </w:r>
      <w:r w:rsidR="00FA23CF" w:rsidRPr="00745E69">
        <w:rPr>
          <w:rFonts w:ascii="Times New Roman" w:hAnsi="Times New Roman" w:cs="Times New Roman"/>
          <w:sz w:val="28"/>
          <w:szCs w:val="28"/>
        </w:rPr>
        <w:t>С каким важным понятием в алгебре</w:t>
      </w:r>
      <w:r w:rsidR="00745E69" w:rsidRPr="00745E69">
        <w:rPr>
          <w:rFonts w:ascii="Times New Roman" w:hAnsi="Times New Roman" w:cs="Times New Roman"/>
          <w:sz w:val="28"/>
          <w:szCs w:val="28"/>
        </w:rPr>
        <w:t xml:space="preserve"> мы</w:t>
      </w:r>
      <w:r w:rsidR="00FA23CF" w:rsidRPr="00745E69">
        <w:rPr>
          <w:rFonts w:ascii="Times New Roman" w:hAnsi="Times New Roman" w:cs="Times New Roman"/>
          <w:sz w:val="28"/>
          <w:szCs w:val="28"/>
        </w:rPr>
        <w:t xml:space="preserve"> работали на </w:t>
      </w:r>
      <w:r w:rsidR="00745E69" w:rsidRPr="00745E69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FA23CF" w:rsidRPr="00745E69">
        <w:rPr>
          <w:rFonts w:ascii="Times New Roman" w:hAnsi="Times New Roman" w:cs="Times New Roman"/>
          <w:sz w:val="28"/>
          <w:szCs w:val="28"/>
        </w:rPr>
        <w:t>уроках? (интеграл)</w:t>
      </w:r>
      <w:r w:rsidR="00E921B6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745E69">
        <w:rPr>
          <w:rFonts w:ascii="Times New Roman" w:hAnsi="Times New Roman" w:cs="Times New Roman"/>
          <w:sz w:val="28"/>
          <w:szCs w:val="28"/>
        </w:rPr>
        <w:t xml:space="preserve">  </w:t>
      </w:r>
      <w:r w:rsidR="00FA23CF" w:rsidRPr="00745E69">
        <w:rPr>
          <w:rFonts w:ascii="Times New Roman" w:hAnsi="Times New Roman" w:cs="Times New Roman"/>
          <w:sz w:val="28"/>
          <w:szCs w:val="28"/>
        </w:rPr>
        <w:t>Что вам известно об этом понятии? (формируется кластер знаний)</w:t>
      </w:r>
      <w:r w:rsidR="00E921B6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P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FA23CF" w:rsidRPr="00E43A50" w:rsidRDefault="00E43A50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A23CF" w:rsidRPr="00E43A50">
        <w:rPr>
          <w:rFonts w:ascii="Times New Roman" w:hAnsi="Times New Roman" w:cs="Times New Roman"/>
          <w:sz w:val="28"/>
          <w:szCs w:val="28"/>
        </w:rPr>
        <w:t>Открытий сделано много, запас знаний по теме большой, скоро подводить итог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25">
        <w:rPr>
          <w:rFonts w:ascii="Times New Roman" w:hAnsi="Times New Roman" w:cs="Times New Roman"/>
          <w:sz w:val="28"/>
          <w:szCs w:val="28"/>
        </w:rPr>
        <w:t>Давайте вначале</w:t>
      </w:r>
      <w:r w:rsidR="00FA23CF" w:rsidRPr="00E43A50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1F26B4">
        <w:rPr>
          <w:rFonts w:ascii="Times New Roman" w:hAnsi="Times New Roman" w:cs="Times New Roman"/>
          <w:sz w:val="28"/>
          <w:szCs w:val="28"/>
        </w:rPr>
        <w:t xml:space="preserve">им теоретические базовые знания, </w:t>
      </w:r>
      <w:r w:rsidR="00153725">
        <w:rPr>
          <w:rFonts w:ascii="Times New Roman" w:hAnsi="Times New Roman" w:cs="Times New Roman"/>
          <w:sz w:val="28"/>
          <w:szCs w:val="28"/>
        </w:rPr>
        <w:t>разгадав кроссворд</w:t>
      </w:r>
      <w:proofErr w:type="gramStart"/>
      <w:r w:rsidR="00153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3725">
        <w:rPr>
          <w:rFonts w:ascii="Times New Roman" w:hAnsi="Times New Roman" w:cs="Times New Roman"/>
          <w:sz w:val="28"/>
          <w:szCs w:val="28"/>
        </w:rPr>
        <w:t xml:space="preserve"> </w:t>
      </w:r>
      <w:r w:rsidR="00E921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2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21B6">
        <w:rPr>
          <w:rFonts w:ascii="Times New Roman" w:hAnsi="Times New Roman" w:cs="Times New Roman"/>
          <w:sz w:val="28"/>
          <w:szCs w:val="28"/>
        </w:rPr>
        <w:t>лайд 6)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 w:rsidRPr="00E43A50">
        <w:rPr>
          <w:rFonts w:ascii="Times New Roman" w:hAnsi="Times New Roman" w:cs="Times New Roman"/>
          <w:i/>
          <w:sz w:val="28"/>
          <w:szCs w:val="28"/>
        </w:rPr>
        <w:t>Кроссворд</w:t>
      </w:r>
    </w:p>
    <w:p w:rsidR="00FA23CF" w:rsidRPr="00E43A50" w:rsidRDefault="00FA23CF" w:rsidP="00153725">
      <w:pPr>
        <w:jc w:val="both"/>
        <w:rPr>
          <w:rFonts w:ascii="Times New Roman" w:hAnsi="Times New Roman" w:cs="Times New Roman"/>
          <w:sz w:val="28"/>
          <w:szCs w:val="28"/>
        </w:rPr>
      </w:pPr>
      <w:r w:rsidRPr="00E43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028950"/>
            <wp:effectExtent l="19050" t="0" r="0" b="0"/>
            <wp:docPr id="5" name="Рисунок 85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ic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2. Что является графиком функции </w:t>
      </w:r>
      <w:proofErr w:type="gramStart"/>
      <w:r w:rsidRPr="00E43A50">
        <w:rPr>
          <w:sz w:val="28"/>
          <w:szCs w:val="28"/>
        </w:rPr>
        <w:t>у</w:t>
      </w:r>
      <w:proofErr w:type="gramEnd"/>
      <w:r w:rsidR="00E43A50" w:rsidRPr="00E43A50">
        <w:rPr>
          <w:sz w:val="28"/>
          <w:szCs w:val="28"/>
        </w:rPr>
        <w:t xml:space="preserve"> </w:t>
      </w:r>
      <w:r w:rsidRPr="00E43A50">
        <w:rPr>
          <w:sz w:val="28"/>
          <w:szCs w:val="28"/>
        </w:rPr>
        <w:t>=</w:t>
      </w:r>
      <w:r w:rsidR="00E43A50" w:rsidRPr="00E43A50">
        <w:rPr>
          <w:sz w:val="28"/>
          <w:szCs w:val="28"/>
        </w:rPr>
        <w:t xml:space="preserve"> </w:t>
      </w:r>
      <w:r w:rsidRPr="00E43A50">
        <w:rPr>
          <w:sz w:val="28"/>
          <w:szCs w:val="28"/>
        </w:rPr>
        <w:t>ах+</w:t>
      </w:r>
      <w:r w:rsidRPr="00E43A50">
        <w:rPr>
          <w:sz w:val="28"/>
          <w:szCs w:val="28"/>
          <w:lang w:val="en-US"/>
        </w:rPr>
        <w:t>b</w:t>
      </w:r>
      <w:r w:rsidRPr="00E43A50">
        <w:rPr>
          <w:sz w:val="28"/>
          <w:szCs w:val="28"/>
        </w:rPr>
        <w:t>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3. Самая низкая школьная оценка.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4. Какой</w:t>
      </w:r>
      <w:r w:rsidR="00E43A50" w:rsidRPr="00E43A50">
        <w:rPr>
          <w:sz w:val="28"/>
          <w:szCs w:val="28"/>
        </w:rPr>
        <w:t xml:space="preserve"> урок обычно проходит перед зачё</w:t>
      </w:r>
      <w:r w:rsidRPr="00E43A50">
        <w:rPr>
          <w:sz w:val="28"/>
          <w:szCs w:val="28"/>
        </w:rPr>
        <w:t>том?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5. Синоним слова дюжина?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6. Есть в каждом слове, у растения и может быть у уравнения.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7. Что можно вычислить при помощи интеграла?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8. Одно из важнейших понятий математики.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9. Форма урока, на котором проводится проверка знаний.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10.Немецкий ученый, в честь которого названа формула,</w:t>
      </w:r>
    </w:p>
    <w:p w:rsidR="00FA23CF" w:rsidRPr="00E43A50" w:rsidRDefault="00FA23CF" w:rsidP="00FA23CF">
      <w:pPr>
        <w:pStyle w:val="23"/>
        <w:spacing w:line="240" w:lineRule="auto"/>
        <w:ind w:left="480" w:firstLine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     связывающая площадь криволинейной трапеции и интеграл. </w:t>
      </w:r>
    </w:p>
    <w:p w:rsidR="00FA23CF" w:rsidRPr="00E43A50" w:rsidRDefault="00FA23CF" w:rsidP="00FA23CF">
      <w:pPr>
        <w:pStyle w:val="23"/>
        <w:spacing w:line="240" w:lineRule="auto"/>
        <w:ind w:left="480" w:firstLine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11. Множество точек плоскости с координатами 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 xml:space="preserve">,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>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 xml:space="preserve">)), где х пробегает область определения функции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 xml:space="preserve">. </w:t>
      </w:r>
    </w:p>
    <w:p w:rsidR="00FA23CF" w:rsidRDefault="00FA23CF" w:rsidP="00FA23CF">
      <w:pPr>
        <w:pStyle w:val="23"/>
        <w:spacing w:line="240" w:lineRule="auto"/>
        <w:ind w:left="1080" w:hanging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12.Соответствие между множествами Х и </w:t>
      </w:r>
      <w:r w:rsidRPr="00E43A50">
        <w:rPr>
          <w:sz w:val="28"/>
          <w:szCs w:val="28"/>
          <w:lang w:val="en-US"/>
        </w:rPr>
        <w:t>Y</w:t>
      </w:r>
      <w:r w:rsidR="00E43A50" w:rsidRPr="00E43A50">
        <w:rPr>
          <w:sz w:val="28"/>
          <w:szCs w:val="28"/>
        </w:rPr>
        <w:t xml:space="preserve">, при котором </w:t>
      </w:r>
      <w:r w:rsidRPr="00E43A50">
        <w:rPr>
          <w:sz w:val="28"/>
          <w:szCs w:val="28"/>
        </w:rPr>
        <w:t xml:space="preserve"> каждому значению множества Х поставлено в соответствие   единственное значение из множества Y, носит название ....</w:t>
      </w:r>
    </w:p>
    <w:p w:rsidR="00153725" w:rsidRPr="00E43A50" w:rsidRDefault="00153725" w:rsidP="00153725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1. Как называется функция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>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>)?</w:t>
      </w:r>
      <w:r w:rsidRPr="00E43A50">
        <w:rPr>
          <w:sz w:val="28"/>
          <w:szCs w:val="28"/>
        </w:rPr>
        <w:tab/>
      </w:r>
    </w:p>
    <w:p w:rsidR="006674FF" w:rsidRPr="00A6553F" w:rsidRDefault="00FA23CF" w:rsidP="004E09EF">
      <w:pPr>
        <w:pStyle w:val="23"/>
        <w:spacing w:line="240" w:lineRule="auto"/>
        <w:ind w:firstLine="420"/>
        <w:jc w:val="both"/>
        <w:rPr>
          <w:sz w:val="28"/>
          <w:szCs w:val="28"/>
        </w:rPr>
      </w:pPr>
      <w:r w:rsidRPr="00E43A50">
        <w:rPr>
          <w:i/>
          <w:sz w:val="28"/>
          <w:szCs w:val="28"/>
        </w:rPr>
        <w:t>Ответы:</w:t>
      </w:r>
      <w:r w:rsidRPr="00E43A50">
        <w:rPr>
          <w:sz w:val="28"/>
          <w:szCs w:val="28"/>
        </w:rPr>
        <w:t xml:space="preserve"> 1. Первообразная. 2. Прямая. 3. Единица. 4. Контроль. 5. Двенадцать. 6. Корень. 7. Площадь. 8. Интеграл. 9. Зачет. 10. Лейбниц. 11. График. 12. Функция.</w:t>
      </w:r>
    </w:p>
    <w:p w:rsidR="004E09EF" w:rsidRPr="00A6553F" w:rsidRDefault="004E09EF" w:rsidP="004E09EF">
      <w:pPr>
        <w:pStyle w:val="23"/>
        <w:spacing w:line="240" w:lineRule="auto"/>
        <w:ind w:firstLine="420"/>
        <w:jc w:val="both"/>
        <w:rPr>
          <w:sz w:val="28"/>
          <w:szCs w:val="28"/>
        </w:rPr>
      </w:pPr>
    </w:p>
    <w:p w:rsidR="004E09EF" w:rsidRPr="00E921B6" w:rsidRDefault="00E43A50" w:rsidP="00633F32">
      <w:pPr>
        <w:pStyle w:val="a7"/>
        <w:spacing w:before="0" w:beforeAutospacing="0" w:after="0" w:afterAutospacing="0"/>
        <w:ind w:firstLine="426"/>
        <w:rPr>
          <w:sz w:val="28"/>
          <w:szCs w:val="28"/>
        </w:rPr>
      </w:pPr>
      <w:r w:rsidRPr="00E43A50">
        <w:rPr>
          <w:iCs/>
          <w:color w:val="000000"/>
          <w:spacing w:val="-1"/>
          <w:sz w:val="28"/>
          <w:szCs w:val="28"/>
        </w:rPr>
        <w:t xml:space="preserve">Молодцы, теоретический багаж </w:t>
      </w:r>
      <w:r>
        <w:rPr>
          <w:iCs/>
          <w:color w:val="000000"/>
          <w:spacing w:val="-1"/>
          <w:sz w:val="28"/>
          <w:szCs w:val="28"/>
        </w:rPr>
        <w:t xml:space="preserve">ваших </w:t>
      </w:r>
      <w:r w:rsidRPr="00E43A50">
        <w:rPr>
          <w:iCs/>
          <w:color w:val="000000"/>
          <w:spacing w:val="-1"/>
          <w:sz w:val="28"/>
          <w:szCs w:val="28"/>
        </w:rPr>
        <w:t>знаний по теме «Интеграл» достаточно</w:t>
      </w:r>
      <w:r>
        <w:rPr>
          <w:iCs/>
          <w:color w:val="000000"/>
          <w:spacing w:val="-1"/>
          <w:sz w:val="28"/>
          <w:szCs w:val="28"/>
        </w:rPr>
        <w:t xml:space="preserve"> велик</w:t>
      </w:r>
      <w:r w:rsidRPr="00E43A50">
        <w:rPr>
          <w:iCs/>
          <w:color w:val="000000"/>
          <w:spacing w:val="-1"/>
          <w:sz w:val="28"/>
          <w:szCs w:val="28"/>
        </w:rPr>
        <w:t>.</w:t>
      </w:r>
      <w:r>
        <w:rPr>
          <w:iCs/>
          <w:color w:val="000000"/>
          <w:spacing w:val="-1"/>
          <w:sz w:val="28"/>
          <w:szCs w:val="28"/>
        </w:rPr>
        <w:t xml:space="preserve"> Давайте теперь посмотрим,  как вы умеете применить его на практике.</w:t>
      </w:r>
      <w:r w:rsidR="00CD3AF7" w:rsidRPr="00CD3AF7">
        <w:rPr>
          <w:color w:val="000000"/>
          <w:spacing w:val="-3"/>
          <w:w w:val="102"/>
          <w:sz w:val="28"/>
          <w:szCs w:val="28"/>
        </w:rPr>
        <w:t xml:space="preserve"> </w:t>
      </w:r>
      <w:r w:rsidR="00CD3AF7" w:rsidRPr="00745E69">
        <w:rPr>
          <w:color w:val="000000"/>
          <w:spacing w:val="-3"/>
          <w:w w:val="102"/>
          <w:sz w:val="28"/>
          <w:szCs w:val="28"/>
        </w:rPr>
        <w:t xml:space="preserve"> </w:t>
      </w:r>
      <w:r w:rsidR="004E09EF" w:rsidRPr="004E09EF">
        <w:rPr>
          <w:color w:val="000000"/>
          <w:spacing w:val="-3"/>
          <w:w w:val="102"/>
          <w:sz w:val="28"/>
          <w:szCs w:val="28"/>
        </w:rPr>
        <w:t xml:space="preserve"> </w:t>
      </w:r>
      <w:r w:rsidR="004E09EF">
        <w:rPr>
          <w:color w:val="000000"/>
          <w:spacing w:val="-3"/>
          <w:w w:val="102"/>
          <w:sz w:val="28"/>
          <w:szCs w:val="28"/>
        </w:rPr>
        <w:t>О</w:t>
      </w:r>
      <w:r w:rsidR="004E09EF" w:rsidRPr="00CD3AF7">
        <w:rPr>
          <w:color w:val="000000"/>
          <w:spacing w:val="-3"/>
          <w:w w:val="102"/>
          <w:sz w:val="28"/>
          <w:szCs w:val="28"/>
        </w:rPr>
        <w:t xml:space="preserve">бъявляем рубрику </w:t>
      </w:r>
      <w:r w:rsidR="004E09EF" w:rsidRPr="00633F32">
        <w:rPr>
          <w:b/>
          <w:bCs/>
          <w:i/>
          <w:spacing w:val="-1"/>
          <w:sz w:val="28"/>
          <w:szCs w:val="28"/>
        </w:rPr>
        <w:t>«</w:t>
      </w:r>
      <w:r w:rsidR="00633F32">
        <w:rPr>
          <w:b/>
          <w:bCs/>
          <w:i/>
          <w:spacing w:val="-1"/>
          <w:sz w:val="28"/>
          <w:szCs w:val="28"/>
        </w:rPr>
        <w:t>Найд</w:t>
      </w:r>
      <w:r w:rsidR="004E09EF" w:rsidRPr="00633F32">
        <w:rPr>
          <w:b/>
          <w:bCs/>
          <w:i/>
          <w:spacing w:val="-1"/>
          <w:sz w:val="28"/>
          <w:szCs w:val="28"/>
        </w:rPr>
        <w:t>и ошибку»</w:t>
      </w:r>
      <w:proofErr w:type="gramStart"/>
      <w:r w:rsidR="004E09EF" w:rsidRPr="00633F32">
        <w:rPr>
          <w:b/>
          <w:i/>
          <w:sz w:val="28"/>
          <w:szCs w:val="28"/>
        </w:rPr>
        <w:t>.</w:t>
      </w:r>
      <w:proofErr w:type="gramEnd"/>
      <w:r w:rsidR="00E921B6">
        <w:rPr>
          <w:b/>
          <w:i/>
          <w:sz w:val="28"/>
          <w:szCs w:val="28"/>
        </w:rPr>
        <w:t xml:space="preserve">  </w:t>
      </w:r>
      <w:r w:rsidR="00E921B6">
        <w:rPr>
          <w:sz w:val="28"/>
          <w:szCs w:val="28"/>
        </w:rPr>
        <w:t>(</w:t>
      </w:r>
      <w:proofErr w:type="gramStart"/>
      <w:r w:rsidR="00E921B6" w:rsidRPr="00E921B6">
        <w:rPr>
          <w:sz w:val="28"/>
          <w:szCs w:val="28"/>
        </w:rPr>
        <w:t>с</w:t>
      </w:r>
      <w:proofErr w:type="gramEnd"/>
      <w:r w:rsidR="00E921B6" w:rsidRPr="00E921B6">
        <w:rPr>
          <w:sz w:val="28"/>
          <w:szCs w:val="28"/>
        </w:rPr>
        <w:t>лайд 7)</w:t>
      </w:r>
    </w:p>
    <w:p w:rsidR="004E09EF" w:rsidRPr="00633F32" w:rsidRDefault="004E09EF" w:rsidP="004E09EF">
      <w:pPr>
        <w:pStyle w:val="a7"/>
        <w:numPr>
          <w:ilvl w:val="0"/>
          <w:numId w:val="24"/>
        </w:numPr>
        <w:spacing w:before="0" w:beforeAutospacing="0" w:after="0" w:afterAutospacing="0"/>
        <w:rPr>
          <w:i/>
          <w:sz w:val="28"/>
          <w:szCs w:val="28"/>
        </w:rPr>
      </w:pPr>
      <w:r w:rsidRPr="00633F32">
        <w:rPr>
          <w:i/>
          <w:sz w:val="28"/>
          <w:szCs w:val="28"/>
        </w:rPr>
        <w:t>Верно ли что:</w:t>
      </w:r>
    </w:p>
    <w:p w:rsidR="004E09EF" w:rsidRPr="00BE0CD9" w:rsidRDefault="004E09EF" w:rsidP="004E09EF">
      <w:pPr>
        <w:pStyle w:val="a7"/>
        <w:spacing w:before="0" w:beforeAutospacing="0" w:after="0" w:afterAutospacing="0"/>
        <w:rPr>
          <w:sz w:val="28"/>
          <w:szCs w:val="28"/>
        </w:rPr>
      </w:pPr>
      <w:r w:rsidRPr="00BE0CD9">
        <w:rPr>
          <w:noProof/>
          <w:sz w:val="28"/>
          <w:szCs w:val="28"/>
        </w:rPr>
        <w:drawing>
          <wp:inline distT="0" distB="0" distL="0" distR="0">
            <wp:extent cx="942975" cy="466725"/>
            <wp:effectExtent l="19050" t="0" r="9525" b="0"/>
            <wp:docPr id="50" name="Рисунок 233" descr="Imag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5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EF" w:rsidRPr="003C538C" w:rsidRDefault="004E09EF" w:rsidP="004E09EF">
      <w:pPr>
        <w:pStyle w:val="a7"/>
        <w:spacing w:before="0" w:beforeAutospacing="0" w:after="0" w:afterAutospacing="0"/>
        <w:rPr>
          <w:sz w:val="28"/>
          <w:szCs w:val="28"/>
        </w:rPr>
      </w:pPr>
      <w:r w:rsidRPr="00BE0CD9">
        <w:rPr>
          <w:noProof/>
          <w:sz w:val="28"/>
          <w:szCs w:val="28"/>
        </w:rPr>
        <w:lastRenderedPageBreak/>
        <w:drawing>
          <wp:inline distT="0" distB="0" distL="0" distR="0">
            <wp:extent cx="819150" cy="466725"/>
            <wp:effectExtent l="19050" t="0" r="0" b="0"/>
            <wp:docPr id="51" name="Рисунок 234" descr="Image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5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03" w:rsidRPr="00E921B6" w:rsidRDefault="004E09EF" w:rsidP="002F1C03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633F32">
        <w:rPr>
          <w:i/>
          <w:sz w:val="28"/>
          <w:szCs w:val="28"/>
        </w:rPr>
        <w:t xml:space="preserve">Проверить </w:t>
      </w:r>
      <w:r w:rsidRPr="00633F32">
        <w:rPr>
          <w:bCs/>
          <w:i/>
          <w:iCs/>
          <w:sz w:val="28"/>
          <w:szCs w:val="28"/>
        </w:rPr>
        <w:t>верны ли равенства</w:t>
      </w:r>
      <w:proofErr w:type="gramStart"/>
      <w:r w:rsidRPr="00CD3AF7">
        <w:rPr>
          <w:bCs/>
          <w:iCs/>
          <w:sz w:val="28"/>
          <w:szCs w:val="28"/>
        </w:rPr>
        <w:t>.</w:t>
      </w:r>
      <w:proofErr w:type="gramEnd"/>
      <w:r w:rsidR="002F1C03">
        <w:rPr>
          <w:bCs/>
          <w:iCs/>
          <w:sz w:val="28"/>
          <w:szCs w:val="28"/>
        </w:rPr>
        <w:t xml:space="preserve"> </w:t>
      </w:r>
      <w:r w:rsidR="002F1C03">
        <w:rPr>
          <w:sz w:val="28"/>
          <w:szCs w:val="28"/>
        </w:rPr>
        <w:t>(</w:t>
      </w:r>
      <w:proofErr w:type="gramStart"/>
      <w:r w:rsidR="002F1C03">
        <w:rPr>
          <w:sz w:val="28"/>
          <w:szCs w:val="28"/>
        </w:rPr>
        <w:t>с</w:t>
      </w:r>
      <w:proofErr w:type="gramEnd"/>
      <w:r w:rsidR="002F1C03">
        <w:rPr>
          <w:sz w:val="28"/>
          <w:szCs w:val="28"/>
        </w:rPr>
        <w:t xml:space="preserve">лайд 8 </w:t>
      </w:r>
      <w:r w:rsidR="002F1C03" w:rsidRPr="00E921B6">
        <w:rPr>
          <w:sz w:val="28"/>
          <w:szCs w:val="28"/>
        </w:rPr>
        <w:t>)</w:t>
      </w:r>
    </w:p>
    <w:p w:rsidR="004E09EF" w:rsidRPr="00A6553F" w:rsidRDefault="004E09EF" w:rsidP="002F1C03">
      <w:pPr>
        <w:pStyle w:val="a5"/>
        <w:jc w:val="both"/>
        <w:rPr>
          <w:sz w:val="28"/>
          <w:szCs w:val="28"/>
          <w:vertAlign w:val="baseline"/>
        </w:rPr>
      </w:pP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а) </w:t>
      </w:r>
      <w:r w:rsidRPr="00E43A50">
        <w:rPr>
          <w:position w:val="-32"/>
          <w:sz w:val="28"/>
          <w:szCs w:val="28"/>
        </w:rPr>
        <w:object w:dxaOrig="1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8.25pt" o:ole="" fillcolor="window">
            <v:imagedata r:id="rId13" o:title=""/>
          </v:shape>
          <o:OLEObject Type="Embed" ProgID="Equation.3" ShapeID="_x0000_i1025" DrawAspect="Content" ObjectID="_1387700664" r:id="rId14"/>
        </w:object>
      </w:r>
      <w:r w:rsidRPr="00E43A50">
        <w:rPr>
          <w:sz w:val="28"/>
          <w:szCs w:val="28"/>
        </w:rPr>
        <w:t xml:space="preserve">; б) </w:t>
      </w:r>
      <w:r w:rsidRPr="00E43A50">
        <w:rPr>
          <w:position w:val="-32"/>
          <w:sz w:val="28"/>
          <w:szCs w:val="28"/>
        </w:rPr>
        <w:object w:dxaOrig="1180" w:dyaOrig="760">
          <v:shape id="_x0000_i1026" type="#_x0000_t75" style="width:59.25pt;height:38.25pt" o:ole="" fillcolor="window">
            <v:imagedata r:id="rId15" o:title=""/>
          </v:shape>
          <o:OLEObject Type="Embed" ProgID="Equation.3" ShapeID="_x0000_i1026" DrawAspect="Content" ObjectID="_1387700665" r:id="rId16"/>
        </w:object>
      </w:r>
      <w:r w:rsidRPr="00E43A50">
        <w:rPr>
          <w:sz w:val="28"/>
          <w:szCs w:val="28"/>
        </w:rPr>
        <w:t xml:space="preserve">; в) </w:t>
      </w:r>
      <w:r w:rsidRPr="00E43A50">
        <w:rPr>
          <w:position w:val="-30"/>
          <w:sz w:val="28"/>
          <w:szCs w:val="28"/>
        </w:rPr>
        <w:object w:dxaOrig="1140" w:dyaOrig="740">
          <v:shape id="_x0000_i1027" type="#_x0000_t75" style="width:57pt;height:36.75pt" o:ole="" fillcolor="window">
            <v:imagedata r:id="rId17" o:title=""/>
          </v:shape>
          <o:OLEObject Type="Embed" ProgID="Equation.3" ShapeID="_x0000_i1027" DrawAspect="Content" ObjectID="_1387700666" r:id="rId18"/>
        </w:object>
      </w:r>
      <w:r w:rsidRPr="00E43A50">
        <w:rPr>
          <w:sz w:val="28"/>
          <w:szCs w:val="28"/>
        </w:rPr>
        <w:t>;</w:t>
      </w: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г) </w:t>
      </w:r>
      <w:r w:rsidRPr="00E43A50">
        <w:rPr>
          <w:position w:val="-32"/>
          <w:sz w:val="28"/>
          <w:szCs w:val="28"/>
        </w:rPr>
        <w:object w:dxaOrig="3100" w:dyaOrig="760">
          <v:shape id="_x0000_i1028" type="#_x0000_t75" style="width:155.25pt;height:38.25pt" o:ole="" fillcolor="window">
            <v:imagedata r:id="rId19" o:title=""/>
          </v:shape>
          <o:OLEObject Type="Embed" ProgID="Equation.3" ShapeID="_x0000_i1028" DrawAspect="Content" ObjectID="_1387700667" r:id="rId20"/>
        </w:object>
      </w:r>
      <w:r w:rsidRPr="00E43A50">
        <w:rPr>
          <w:sz w:val="28"/>
          <w:szCs w:val="28"/>
        </w:rPr>
        <w:t>;</w:t>
      </w: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</w:p>
    <w:p w:rsidR="004E09EF" w:rsidRPr="003C538C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д) </w:t>
      </w:r>
      <w:r w:rsidRPr="00E43A50">
        <w:rPr>
          <w:position w:val="-32"/>
          <w:sz w:val="28"/>
          <w:szCs w:val="28"/>
        </w:rPr>
        <w:object w:dxaOrig="2720" w:dyaOrig="760">
          <v:shape id="_x0000_i1029" type="#_x0000_t75" style="width:135.75pt;height:38.25pt" o:ole="" fillcolor="window">
            <v:imagedata r:id="rId21" o:title=""/>
          </v:shape>
          <o:OLEObject Type="Embed" ProgID="Equation.3" ShapeID="_x0000_i1029" DrawAspect="Content" ObjectID="_1387700668" r:id="rId22"/>
        </w:object>
      </w:r>
      <w:r w:rsidRPr="00E43A50">
        <w:rPr>
          <w:sz w:val="28"/>
          <w:szCs w:val="28"/>
        </w:rPr>
        <w:t>;</w:t>
      </w:r>
    </w:p>
    <w:p w:rsidR="00633F32" w:rsidRDefault="003C538C" w:rsidP="002F1C0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>О</w:t>
      </w:r>
      <w:r w:rsidR="00CD3AF7" w:rsidRPr="00CD3AF7">
        <w:rPr>
          <w:color w:val="000000"/>
          <w:spacing w:val="-3"/>
          <w:w w:val="102"/>
          <w:sz w:val="28"/>
          <w:szCs w:val="28"/>
        </w:rPr>
        <w:t xml:space="preserve">бъявляем рубрику </w:t>
      </w:r>
      <w:r w:rsidR="00CD3AF7" w:rsidRPr="00633F32">
        <w:rPr>
          <w:b/>
          <w:bCs/>
          <w:i/>
          <w:spacing w:val="-1"/>
          <w:sz w:val="28"/>
          <w:szCs w:val="28"/>
        </w:rPr>
        <w:t>«Сам себе режиссёр»</w:t>
      </w:r>
      <w:proofErr w:type="gramStart"/>
      <w:r w:rsidR="00CD3AF7" w:rsidRPr="00633F32">
        <w:rPr>
          <w:b/>
          <w:i/>
          <w:sz w:val="28"/>
          <w:szCs w:val="28"/>
        </w:rPr>
        <w:t>.</w:t>
      </w:r>
      <w:proofErr w:type="gramEnd"/>
      <w:r w:rsidR="004E09EF">
        <w:rPr>
          <w:sz w:val="28"/>
          <w:szCs w:val="28"/>
        </w:rPr>
        <w:t xml:space="preserve"> </w:t>
      </w:r>
      <w:r w:rsidR="002F1C03">
        <w:rPr>
          <w:sz w:val="28"/>
          <w:szCs w:val="28"/>
        </w:rPr>
        <w:t>(</w:t>
      </w:r>
      <w:proofErr w:type="gramStart"/>
      <w:r w:rsidR="002F1C03">
        <w:rPr>
          <w:sz w:val="28"/>
          <w:szCs w:val="28"/>
        </w:rPr>
        <w:t>с</w:t>
      </w:r>
      <w:proofErr w:type="gramEnd"/>
      <w:r w:rsidR="002F1C03">
        <w:rPr>
          <w:sz w:val="28"/>
          <w:szCs w:val="28"/>
        </w:rPr>
        <w:t xml:space="preserve">лайд 9 </w:t>
      </w:r>
      <w:r w:rsidR="002F1C03" w:rsidRPr="00E921B6">
        <w:rPr>
          <w:sz w:val="28"/>
          <w:szCs w:val="28"/>
        </w:rPr>
        <w:t>)</w:t>
      </w:r>
    </w:p>
    <w:p w:rsidR="00E43A50" w:rsidRPr="00633F32" w:rsidRDefault="00FA23CF" w:rsidP="00633F32">
      <w:pPr>
        <w:pStyle w:val="a5"/>
        <w:numPr>
          <w:ilvl w:val="0"/>
          <w:numId w:val="24"/>
        </w:numPr>
        <w:shd w:val="clear" w:color="auto" w:fill="FFFFFF"/>
        <w:jc w:val="both"/>
        <w:rPr>
          <w:i/>
          <w:sz w:val="28"/>
          <w:szCs w:val="28"/>
          <w:vertAlign w:val="baseline"/>
        </w:rPr>
      </w:pPr>
      <w:r w:rsidRPr="00633F32">
        <w:rPr>
          <w:bCs/>
          <w:i/>
          <w:sz w:val="28"/>
          <w:szCs w:val="28"/>
          <w:vertAlign w:val="baseline"/>
        </w:rPr>
        <w:t xml:space="preserve">Найти </w:t>
      </w:r>
      <w:proofErr w:type="gramStart"/>
      <w:r w:rsidRPr="00633F32">
        <w:rPr>
          <w:bCs/>
          <w:i/>
          <w:sz w:val="28"/>
          <w:szCs w:val="28"/>
          <w:vertAlign w:val="baseline"/>
        </w:rPr>
        <w:t>первообразные</w:t>
      </w:r>
      <w:proofErr w:type="gramEnd"/>
      <w:r w:rsidRPr="00633F32">
        <w:rPr>
          <w:bCs/>
          <w:i/>
          <w:sz w:val="28"/>
          <w:szCs w:val="28"/>
          <w:vertAlign w:val="baseline"/>
        </w:rPr>
        <w:t xml:space="preserve"> для функций:</w:t>
      </w:r>
      <w:r w:rsidRPr="00633F32">
        <w:rPr>
          <w:i/>
          <w:sz w:val="28"/>
          <w:szCs w:val="28"/>
          <w:vertAlign w:val="baseline"/>
        </w:rPr>
        <w:t xml:space="preserve">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10х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х²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=-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E43A50">
        <w:rPr>
          <w:rFonts w:ascii="Times New Roman" w:hAnsi="Times New Roman" w:cs="Times New Roman"/>
          <w:bCs/>
          <w:sz w:val="28"/>
          <w:szCs w:val="28"/>
        </w:rPr>
        <w:t>(2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5</w:t>
      </w:r>
      <w:proofErr w:type="spellStart"/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r w:rsidRPr="00E43A5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proofErr w:type="spellEnd"/>
      <w:r w:rsidRPr="00E43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6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х²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3AF7" w:rsidRPr="003C538C" w:rsidRDefault="00FA23CF" w:rsidP="003C53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3</w:t>
      </w:r>
    </w:p>
    <w:p w:rsidR="002F1C03" w:rsidRPr="00E921B6" w:rsidRDefault="00FA23CF" w:rsidP="002F1C03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4E09EF">
        <w:rPr>
          <w:bCs/>
          <w:sz w:val="28"/>
          <w:szCs w:val="28"/>
        </w:rPr>
        <w:t>Найти  с  помощью интеграла площадь фигуры изображенной на рисунке</w:t>
      </w:r>
      <w:proofErr w:type="gramStart"/>
      <w:r w:rsidRPr="004E09EF">
        <w:rPr>
          <w:bCs/>
          <w:sz w:val="28"/>
          <w:szCs w:val="28"/>
        </w:rPr>
        <w:t>.</w:t>
      </w:r>
      <w:proofErr w:type="gramEnd"/>
      <w:r w:rsidR="00153725" w:rsidRPr="004E09EF">
        <w:rPr>
          <w:bCs/>
          <w:sz w:val="28"/>
          <w:szCs w:val="28"/>
        </w:rPr>
        <w:t xml:space="preserve"> </w:t>
      </w:r>
      <w:r w:rsidRPr="004E09EF">
        <w:rPr>
          <w:bCs/>
          <w:sz w:val="28"/>
          <w:szCs w:val="28"/>
        </w:rPr>
        <w:t xml:space="preserve"> </w:t>
      </w:r>
      <w:r w:rsidR="002F1C03">
        <w:rPr>
          <w:sz w:val="28"/>
          <w:szCs w:val="28"/>
        </w:rPr>
        <w:t>(</w:t>
      </w:r>
      <w:proofErr w:type="gramStart"/>
      <w:r w:rsidR="002F1C03">
        <w:rPr>
          <w:sz w:val="28"/>
          <w:szCs w:val="28"/>
        </w:rPr>
        <w:t>с</w:t>
      </w:r>
      <w:proofErr w:type="gramEnd"/>
      <w:r w:rsidR="002F1C03">
        <w:rPr>
          <w:sz w:val="28"/>
          <w:szCs w:val="28"/>
        </w:rPr>
        <w:t xml:space="preserve">лайд 10 </w:t>
      </w:r>
      <w:r w:rsidR="002F1C03" w:rsidRPr="00E921B6">
        <w:rPr>
          <w:sz w:val="28"/>
          <w:szCs w:val="28"/>
        </w:rPr>
        <w:t>)</w:t>
      </w:r>
    </w:p>
    <w:p w:rsidR="00570975" w:rsidRPr="004E09EF" w:rsidRDefault="00570975" w:rsidP="002F1C03">
      <w:pPr>
        <w:pStyle w:val="a5"/>
        <w:rPr>
          <w:sz w:val="28"/>
          <w:szCs w:val="28"/>
          <w:vertAlign w:val="baseline"/>
        </w:rPr>
      </w:pPr>
    </w:p>
    <w:p w:rsidR="00633F32" w:rsidRDefault="00633F32" w:rsidP="00633F32">
      <w:pPr>
        <w:pStyle w:val="a5"/>
        <w:rPr>
          <w:sz w:val="28"/>
          <w:szCs w:val="28"/>
        </w:rPr>
      </w:pPr>
    </w:p>
    <w:p w:rsidR="00633F32" w:rsidRDefault="00FA23CF" w:rsidP="00633F32">
      <w:pPr>
        <w:pStyle w:val="a5"/>
        <w:rPr>
          <w:sz w:val="28"/>
          <w:szCs w:val="28"/>
        </w:rPr>
      </w:pPr>
      <w:r w:rsidRPr="00E43A50">
        <w:rPr>
          <w:noProof/>
        </w:rPr>
        <w:drawing>
          <wp:inline distT="0" distB="0" distL="0" distR="0">
            <wp:extent cx="5388240" cy="2457450"/>
            <wp:effectExtent l="19050" t="0" r="291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14" cy="2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2" w:rsidRDefault="00633F32" w:rsidP="00633F32">
      <w:pPr>
        <w:rPr>
          <w:lang w:eastAsia="ru-RU"/>
        </w:rPr>
      </w:pPr>
    </w:p>
    <w:p w:rsidR="00633F32" w:rsidRPr="00C26707" w:rsidRDefault="00633F32" w:rsidP="00633F32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553F">
        <w:rPr>
          <w:b/>
          <w:sz w:val="28"/>
          <w:szCs w:val="28"/>
        </w:rPr>
        <w:t xml:space="preserve">     </w:t>
      </w:r>
      <w:r w:rsidRPr="00C26707">
        <w:rPr>
          <w:rFonts w:ascii="Times New Roman" w:hAnsi="Times New Roman" w:cs="Times New Roman"/>
          <w:b/>
          <w:i/>
          <w:sz w:val="28"/>
          <w:szCs w:val="28"/>
        </w:rPr>
        <w:t>3. Этап проверки знаний</w:t>
      </w: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Самостоятельная работа. </w:t>
      </w:r>
    </w:p>
    <w:p w:rsidR="00DE1242" w:rsidRPr="00633F32" w:rsidRDefault="00633F32" w:rsidP="00633F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3F32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раздаются карточки </w:t>
      </w:r>
      <w:r w:rsidR="00380CD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33F32">
        <w:rPr>
          <w:rFonts w:ascii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380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4"/>
        <w:tblpPr w:leftFromText="180" w:rightFromText="180" w:vertAnchor="text" w:horzAnchor="margin" w:tblpY="890"/>
        <w:tblW w:w="10589" w:type="dxa"/>
        <w:tblLook w:val="04A0" w:firstRow="1" w:lastRow="0" w:firstColumn="1" w:lastColumn="0" w:noHBand="0" w:noVBand="1"/>
      </w:tblPr>
      <w:tblGrid>
        <w:gridCol w:w="2218"/>
        <w:gridCol w:w="2976"/>
        <w:gridCol w:w="2315"/>
        <w:gridCol w:w="3058"/>
        <w:gridCol w:w="22"/>
      </w:tblGrid>
      <w:tr w:rsidR="00A6553F" w:rsidRPr="005412BD" w:rsidTr="00A6553F">
        <w:trPr>
          <w:gridAfter w:val="1"/>
          <w:wAfter w:w="22" w:type="dxa"/>
          <w:trHeight w:val="1237"/>
        </w:trPr>
        <w:tc>
          <w:tcPr>
            <w:tcW w:w="5194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1) Формула Ньютона – Лейбница</w:t>
            </w:r>
            <w:r w:rsidRPr="005412BD">
              <w:rPr>
                <w:sz w:val="28"/>
              </w:rPr>
              <w:t xml:space="preserve">: </w:t>
            </w:r>
          </w:p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0" type="#_x0000_t75" style="width:65.25pt;height:46.5pt" o:ole="">
                  <v:imagedata r:id="rId24" o:title=""/>
                </v:shape>
                <o:OLEObject Type="Embed" ProgID="Equation.3" ShapeID="_x0000_i1030" DrawAspect="Content" ObjectID="_1387700669" r:id="rId25"/>
              </w:object>
            </w:r>
          </w:p>
        </w:tc>
        <w:tc>
          <w:tcPr>
            <w:tcW w:w="5373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412BD">
              <w:rPr>
                <w:sz w:val="28"/>
              </w:rPr>
              <w:t xml:space="preserve">1) Формула Ньютона – Лейбница: </w:t>
            </w:r>
          </w:p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1" type="#_x0000_t75" style="width:65.25pt;height:46.5pt" o:ole="">
                  <v:imagedata r:id="rId24" o:title=""/>
                </v:shape>
                <o:OLEObject Type="Embed" ProgID="Equation.3" ShapeID="_x0000_i1031" DrawAspect="Content" ObjectID="_1387700670" r:id="rId26"/>
              </w:object>
            </w:r>
            <w:r w:rsidRPr="005412BD">
              <w:rPr>
                <w:sz w:val="28"/>
              </w:rPr>
              <w:t xml:space="preserve">     </w:t>
            </w:r>
          </w:p>
        </w:tc>
      </w:tr>
      <w:tr w:rsidR="00A6553F" w:rsidRPr="005412BD" w:rsidTr="00A6553F">
        <w:trPr>
          <w:gridAfter w:val="1"/>
          <w:wAfter w:w="22" w:type="dxa"/>
          <w:trHeight w:val="888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2) </w:t>
            </w:r>
            <w:r w:rsidRPr="005412BD">
              <w:rPr>
                <w:position w:val="-32"/>
                <w:sz w:val="28"/>
              </w:rPr>
              <w:object w:dxaOrig="1860" w:dyaOrig="760">
                <v:shape id="_x0000_i1032" type="#_x0000_t75" style="width:114.75pt;height:46.5pt" o:ole="">
                  <v:imagedata r:id="rId27" o:title=""/>
                </v:shape>
                <o:OLEObject Type="Embed" ProgID="Equation.3" ShapeID="_x0000_i1032" DrawAspect="Content" ObjectID="_1387700671" r:id="rId28"/>
              </w:object>
            </w:r>
            <w:r w:rsidRPr="005412BD">
              <w:rPr>
                <w:sz w:val="28"/>
              </w:rPr>
              <w:t xml:space="preserve">         </w: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2) </w:t>
            </w:r>
            <w:r w:rsidRPr="005412BD">
              <w:rPr>
                <w:position w:val="-32"/>
                <w:sz w:val="28"/>
              </w:rPr>
              <w:object w:dxaOrig="1860" w:dyaOrig="760">
                <v:shape id="_x0000_i1033" type="#_x0000_t75" style="width:114.75pt;height:46.5pt" o:ole="">
                  <v:imagedata r:id="rId27" o:title=""/>
                </v:shape>
                <o:OLEObject Type="Embed" ProgID="Equation.3" ShapeID="_x0000_i1033" DrawAspect="Content" ObjectID="_1387700672" r:id="rId29"/>
              </w:object>
            </w:r>
            <w:r w:rsidRPr="005412BD">
              <w:rPr>
                <w:sz w:val="28"/>
              </w:rPr>
              <w:t xml:space="preserve">         </w: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3) </w:t>
            </w:r>
            <w:r w:rsidRPr="005412BD">
              <w:rPr>
                <w:position w:val="-32"/>
                <w:sz w:val="28"/>
              </w:rPr>
              <w:object w:dxaOrig="1120" w:dyaOrig="760">
                <v:shape id="_x0000_i1034" type="#_x0000_t75" style="width:69pt;height:46.5pt" o:ole="">
                  <v:imagedata r:id="rId30" o:title=""/>
                </v:shape>
                <o:OLEObject Type="Embed" ProgID="Equation.3" ShapeID="_x0000_i1034" DrawAspect="Content" ObjectID="_1387700673" r:id="rId31"/>
              </w:object>
            </w:r>
            <w:r w:rsidRPr="005412BD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4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5" type="#_x0000_t75" style="width:65.25pt;height:46.5pt" o:ole="">
                  <v:imagedata r:id="rId32" o:title=""/>
                </v:shape>
                <o:OLEObject Type="Embed" ProgID="Equation.3" ShapeID="_x0000_i1035" DrawAspect="Content" ObjectID="_1387700674" r:id="rId33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3) </w:t>
            </w:r>
            <w:r w:rsidRPr="005412BD">
              <w:rPr>
                <w:position w:val="-32"/>
                <w:sz w:val="28"/>
              </w:rPr>
              <w:object w:dxaOrig="1120" w:dyaOrig="760">
                <v:shape id="_x0000_i1036" type="#_x0000_t75" style="width:69pt;height:46.5pt" o:ole="">
                  <v:imagedata r:id="rId30" o:title=""/>
                </v:shape>
                <o:OLEObject Type="Embed" ProgID="Equation.3" ShapeID="_x0000_i1036" DrawAspect="Content" ObjectID="_1387700675" r:id="rId34"/>
              </w:object>
            </w:r>
            <w:r w:rsidRPr="005412BD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4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7" type="#_x0000_t75" style="width:65.25pt;height:46.5pt" o:ole="">
                  <v:imagedata r:id="rId32" o:title=""/>
                </v:shape>
                <o:OLEObject Type="Embed" ProgID="Equation.3" ShapeID="_x0000_i1037" DrawAspect="Content" ObjectID="_1387700676" r:id="rId35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</w:t>
            </w:r>
            <w:r>
              <w:rPr>
                <w:sz w:val="28"/>
              </w:rPr>
              <w:t>5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2100" w:dyaOrig="760">
                <v:shape id="_x0000_i1038" type="#_x0000_t75" style="width:129pt;height:46.5pt" o:ole="">
                  <v:imagedata r:id="rId36" o:title=""/>
                </v:shape>
                <o:OLEObject Type="Embed" ProgID="Equation.3" ShapeID="_x0000_i1038" DrawAspect="Content" ObjectID="_1387700677" r:id="rId37"/>
              </w:object>
            </w:r>
            <w:r w:rsidRPr="005412BD">
              <w:rPr>
                <w:sz w:val="28"/>
              </w:rPr>
              <w:t xml:space="preserve">  </w: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</w:t>
            </w:r>
            <w:r>
              <w:rPr>
                <w:sz w:val="28"/>
              </w:rPr>
              <w:t>5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2100" w:dyaOrig="760">
                <v:shape id="_x0000_i1039" type="#_x0000_t75" style="width:129pt;height:46.5pt" o:ole="">
                  <v:imagedata r:id="rId36" o:title=""/>
                </v:shape>
                <o:OLEObject Type="Embed" ProgID="Equation.3" ShapeID="_x0000_i1039" DrawAspect="Content" ObjectID="_1387700678" r:id="rId38"/>
              </w:object>
            </w:r>
            <w:r w:rsidRPr="005412BD">
              <w:rPr>
                <w:sz w:val="28"/>
              </w:rPr>
              <w:t xml:space="preserve">  </w:t>
            </w:r>
          </w:p>
        </w:tc>
      </w:tr>
      <w:tr w:rsidR="00A6553F" w:rsidRPr="005412BD" w:rsidTr="00A6553F">
        <w:trPr>
          <w:gridAfter w:val="1"/>
          <w:wAfter w:w="22" w:type="dxa"/>
          <w:trHeight w:val="888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5412BD">
              <w:rPr>
                <w:sz w:val="28"/>
              </w:rPr>
              <w:t xml:space="preserve">) Если функция 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0" type="#_x0000_t75" style="width:67.5pt;height:46.5pt" o:ole="">
                  <v:imagedata r:id="rId39" o:title=""/>
                </v:shape>
                <o:OLEObject Type="Embed" ProgID="Equation.3" ShapeID="_x0000_i1040" DrawAspect="Content" ObjectID="_1387700679" r:id="rId40"/>
              </w:object>
            </w:r>
            <w:r w:rsidRPr="005412BD">
              <w:rPr>
                <w:sz w:val="28"/>
              </w:rPr>
              <w:t xml:space="preserve">   </w: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5412BD">
              <w:rPr>
                <w:sz w:val="28"/>
              </w:rPr>
              <w:t xml:space="preserve">) Если функция 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1" type="#_x0000_t75" style="width:67.5pt;height:46.5pt" o:ole="">
                  <v:imagedata r:id="rId39" o:title=""/>
                </v:shape>
                <o:OLEObject Type="Embed" ProgID="Equation.3" ShapeID="_x0000_i1041" DrawAspect="Content" ObjectID="_1387700680" r:id="rId41"/>
              </w:object>
            </w:r>
            <w:r w:rsidRPr="005412BD">
              <w:rPr>
                <w:sz w:val="28"/>
              </w:rPr>
              <w:t xml:space="preserve">   </w: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412BD">
              <w:rPr>
                <w:sz w:val="28"/>
              </w:rPr>
              <w:t xml:space="preserve">) Если функция нечетная,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2" type="#_x0000_t75" style="width:67.5pt;height:46.5pt" o:ole="">
                  <v:imagedata r:id="rId42" o:title=""/>
                </v:shape>
                <o:OLEObject Type="Embed" ProgID="Equation.3" ShapeID="_x0000_i1042" DrawAspect="Content" ObjectID="_1387700681" r:id="rId43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412BD">
              <w:rPr>
                <w:sz w:val="28"/>
              </w:rPr>
              <w:t xml:space="preserve">) Если функция нечетная,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3" type="#_x0000_t75" style="width:67.5pt;height:46.5pt" o:ole="">
                  <v:imagedata r:id="rId42" o:title=""/>
                </v:shape>
                <o:OLEObject Type="Embed" ProgID="Equation.3" ShapeID="_x0000_i1043" DrawAspect="Content" ObjectID="_1387700682" r:id="rId44"/>
              </w:object>
            </w:r>
          </w:p>
        </w:tc>
      </w:tr>
      <w:tr w:rsidR="00A6553F" w:rsidTr="00A6553F">
        <w:trPr>
          <w:trHeight w:val="902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1. </w:t>
            </w:r>
            <w:r w:rsidRPr="00FF5524">
              <w:rPr>
                <w:position w:val="-32"/>
                <w:sz w:val="20"/>
              </w:rPr>
              <w:object w:dxaOrig="1520" w:dyaOrig="760">
                <v:shape id="_x0000_i1044" type="#_x0000_t75" style="width:93.75pt;height:46.5pt" o:ole="">
                  <v:imagedata r:id="rId45" o:title=""/>
                </v:shape>
                <o:OLEObject Type="Embed" ProgID="Equation.3" ShapeID="_x0000_i1044" DrawAspect="Content" ObjectID="_1387700683" r:id="rId46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1.</w:t>
            </w:r>
            <w:r w:rsidRPr="00FF5524">
              <w:rPr>
                <w:position w:val="-32"/>
                <w:sz w:val="20"/>
              </w:rPr>
              <w:object w:dxaOrig="1460" w:dyaOrig="760">
                <v:shape id="_x0000_i1045" type="#_x0000_t75" style="width:90pt;height:46.5pt" o:ole="">
                  <v:imagedata r:id="rId47" o:title=""/>
                </v:shape>
                <o:OLEObject Type="Embed" ProgID="Equation.3" ShapeID="_x0000_i1045" DrawAspect="Content" ObjectID="_1387700684" r:id="rId48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1. </w:t>
            </w:r>
            <w:r w:rsidRPr="00FF5524">
              <w:rPr>
                <w:position w:val="-32"/>
                <w:sz w:val="20"/>
              </w:rPr>
              <w:object w:dxaOrig="1520" w:dyaOrig="760">
                <v:shape id="_x0000_i1046" type="#_x0000_t75" style="width:93.75pt;height:46.5pt" o:ole="">
                  <v:imagedata r:id="rId45" o:title=""/>
                </v:shape>
                <o:OLEObject Type="Embed" ProgID="Equation.3" ShapeID="_x0000_i1046" DrawAspect="Content" ObjectID="_1387700685" r:id="rId49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1.</w:t>
            </w:r>
            <w:r w:rsidRPr="00FF5524">
              <w:rPr>
                <w:position w:val="-32"/>
                <w:sz w:val="20"/>
              </w:rPr>
              <w:object w:dxaOrig="1460" w:dyaOrig="760">
                <v:shape id="_x0000_i1047" type="#_x0000_t75" style="width:90pt;height:46.5pt" o:ole="">
                  <v:imagedata r:id="rId47" o:title=""/>
                </v:shape>
                <o:OLEObject Type="Embed" ProgID="Equation.3" ShapeID="_x0000_i1047" DrawAspect="Content" ObjectID="_1387700686" r:id="rId50"/>
              </w:object>
            </w:r>
          </w:p>
        </w:tc>
      </w:tr>
      <w:tr w:rsidR="00A6553F" w:rsidTr="00A6553F">
        <w:trPr>
          <w:trHeight w:val="524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2.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48" type="#_x0000_t75" style="width:93.75pt;height:27pt" o:ole="">
                  <v:imagedata r:id="rId51" o:title=""/>
                </v:shape>
                <o:OLEObject Type="Embed" ProgID="Equation.3" ShapeID="_x0000_i1048" DrawAspect="Content" ObjectID="_1387700687" r:id="rId52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2.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49" type="#_x0000_t75" style="width:93.75pt;height:27pt" o:ole="">
                  <v:imagedata r:id="rId53" o:title=""/>
                </v:shape>
                <o:OLEObject Type="Embed" ProgID="Equation.3" ShapeID="_x0000_i1049" DrawAspect="Content" ObjectID="_1387700688" r:id="rId54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2.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50" type="#_x0000_t75" style="width:93.75pt;height:27pt" o:ole="">
                  <v:imagedata r:id="rId51" o:title=""/>
                </v:shape>
                <o:OLEObject Type="Embed" ProgID="Equation.3" ShapeID="_x0000_i1050" DrawAspect="Content" ObjectID="_1387700689" r:id="rId55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2.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51" type="#_x0000_t75" style="width:93.75pt;height:27pt" o:ole="">
                  <v:imagedata r:id="rId53" o:title=""/>
                </v:shape>
                <o:OLEObject Type="Embed" ProgID="Equation.3" ShapeID="_x0000_i1051" DrawAspect="Content" ObjectID="_1387700690" r:id="rId56"/>
              </w:object>
            </w:r>
          </w:p>
        </w:tc>
      </w:tr>
      <w:tr w:rsidR="00A6553F" w:rsidTr="00A6553F">
        <w:trPr>
          <w:trHeight w:val="1048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3.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52" type="#_x0000_t75" style="width:93.75pt;height:38.25pt" o:ole="">
                  <v:imagedata r:id="rId57" o:title=""/>
                </v:shape>
                <o:OLEObject Type="Embed" ProgID="Equation.3" ShapeID="_x0000_i1052" DrawAspect="Content" ObjectID="_1387700691" r:id="rId58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3.</w:t>
            </w:r>
            <w:r w:rsidRPr="00FF5524">
              <w:rPr>
                <w:position w:val="-30"/>
                <w:sz w:val="20"/>
              </w:rPr>
              <w:object w:dxaOrig="2240" w:dyaOrig="680">
                <v:shape id="_x0000_i1053" type="#_x0000_t75" style="width:138pt;height:42pt" o:ole="">
                  <v:imagedata r:id="rId59" o:title=""/>
                </v:shape>
                <o:OLEObject Type="Embed" ProgID="Equation.3" ShapeID="_x0000_i1053" DrawAspect="Content" ObjectID="_1387700692" r:id="rId60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3.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54" type="#_x0000_t75" style="width:93.75pt;height:38.25pt" o:ole="">
                  <v:imagedata r:id="rId57" o:title=""/>
                </v:shape>
                <o:OLEObject Type="Embed" ProgID="Equation.3" ShapeID="_x0000_i1054" DrawAspect="Content" ObjectID="_1387700693" r:id="rId61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3.</w:t>
            </w:r>
            <w:r w:rsidRPr="00FF5524">
              <w:rPr>
                <w:position w:val="-30"/>
                <w:sz w:val="20"/>
              </w:rPr>
              <w:object w:dxaOrig="2240" w:dyaOrig="680">
                <v:shape id="_x0000_i1055" type="#_x0000_t75" style="width:138pt;height:42pt" o:ole="">
                  <v:imagedata r:id="rId59" o:title=""/>
                </v:shape>
                <o:OLEObject Type="Embed" ProgID="Equation.3" ShapeID="_x0000_i1055" DrawAspect="Content" ObjectID="_1387700694" r:id="rId62"/>
              </w:object>
            </w:r>
          </w:p>
        </w:tc>
      </w:tr>
      <w:tr w:rsidR="00A6553F" w:rsidTr="00A6553F">
        <w:trPr>
          <w:trHeight w:val="786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6" type="#_x0000_t75" style="width:93.75pt;height:40.5pt" o:ole="">
                  <v:imagedata r:id="rId63" o:title=""/>
                </v:shape>
                <o:OLEObject Type="Embed" ProgID="Equation.3" ShapeID="_x0000_i1056" DrawAspect="Content" ObjectID="_1387700695" r:id="rId64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7" type="#_x0000_t75" style="width:93.75pt;height:40.5pt" o:ole="">
                  <v:imagedata r:id="rId65" o:title=""/>
                </v:shape>
                <o:OLEObject Type="Embed" ProgID="Equation.3" ShapeID="_x0000_i1057" DrawAspect="Content" ObjectID="_1387700696" r:id="rId66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8" type="#_x0000_t75" style="width:93.75pt;height:40.5pt" o:ole="">
                  <v:imagedata r:id="rId63" o:title=""/>
                </v:shape>
                <o:OLEObject Type="Embed" ProgID="Equation.3" ShapeID="_x0000_i1058" DrawAspect="Content" ObjectID="_1387700697" r:id="rId67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9" type="#_x0000_t75" style="width:93.75pt;height:40.5pt" o:ole="">
                  <v:imagedata r:id="rId65" o:title=""/>
                </v:shape>
                <o:OLEObject Type="Embed" ProgID="Equation.3" ShapeID="_x0000_i1059" DrawAspect="Content" ObjectID="_1387700698" r:id="rId68"/>
              </w:object>
            </w:r>
          </w:p>
        </w:tc>
      </w:tr>
      <w:tr w:rsidR="00A6553F" w:rsidTr="00A6553F">
        <w:trPr>
          <w:trHeight w:val="757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0" type="#_x0000_t75" style="width:93.75pt;height:27pt" o:ole="">
                  <v:imagedata r:id="rId69" o:title=""/>
                </v:shape>
                <o:OLEObject Type="Embed" ProgID="Equation.3" ShapeID="_x0000_i1060" DrawAspect="Content" ObjectID="_1387700699" r:id="rId70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1" type="#_x0000_t75" style="width:138pt;height:27pt" o:ole="">
                  <v:imagedata r:id="rId71" o:title=""/>
                </v:shape>
                <o:OLEObject Type="Embed" ProgID="Equation.3" ShapeID="_x0000_i1061" DrawAspect="Content" ObjectID="_1387700700" r:id="rId72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2" type="#_x0000_t75" style="width:93.75pt;height:27pt" o:ole="">
                  <v:imagedata r:id="rId69" o:title=""/>
                </v:shape>
                <o:OLEObject Type="Embed" ProgID="Equation.3" ShapeID="_x0000_i1062" DrawAspect="Content" ObjectID="_1387700701" r:id="rId73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3" type="#_x0000_t75" style="width:138pt;height:27pt" o:ole="">
                  <v:imagedata r:id="rId71" o:title=""/>
                </v:shape>
                <o:OLEObject Type="Embed" ProgID="Equation.3" ShapeID="_x0000_i1063" DrawAspect="Content" ObjectID="_1387700702" r:id="rId74"/>
              </w:object>
            </w:r>
          </w:p>
        </w:tc>
      </w:tr>
      <w:tr w:rsidR="00A6553F" w:rsidTr="00A6553F">
        <w:trPr>
          <w:trHeight w:val="757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4" type="#_x0000_t75" style="width:93.75pt;height:27pt" o:ole="">
                  <v:imagedata r:id="rId75" o:title=""/>
                </v:shape>
                <o:OLEObject Type="Embed" ProgID="Equation.3" ShapeID="_x0000_i1064" DrawAspect="Content" ObjectID="_1387700703" r:id="rId76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5" type="#_x0000_t75" style="width:138pt;height:27pt" o:ole="">
                  <v:imagedata r:id="rId77" o:title=""/>
                </v:shape>
                <o:OLEObject Type="Embed" ProgID="Equation.3" ShapeID="_x0000_i1065" DrawAspect="Content" ObjectID="_1387700704" r:id="rId78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6" type="#_x0000_t75" style="width:93.75pt;height:27pt" o:ole="">
                  <v:imagedata r:id="rId75" o:title=""/>
                </v:shape>
                <o:OLEObject Type="Embed" ProgID="Equation.3" ShapeID="_x0000_i1066" DrawAspect="Content" ObjectID="_1387700705" r:id="rId79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7" type="#_x0000_t75" style="width:138pt;height:27pt" o:ole="">
                  <v:imagedata r:id="rId77" o:title=""/>
                </v:shape>
                <o:OLEObject Type="Embed" ProgID="Equation.3" ShapeID="_x0000_i1067" DrawAspect="Content" ObjectID="_1387700706" r:id="rId80"/>
              </w:object>
            </w:r>
          </w:p>
        </w:tc>
      </w:tr>
      <w:tr w:rsidR="00A6553F" w:rsidTr="00A6553F">
        <w:trPr>
          <w:trHeight w:val="1019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68" type="#_x0000_t75" style="width:93.75pt;height:38.25pt" o:ole="">
                  <v:imagedata r:id="rId81" o:title=""/>
                </v:shape>
                <o:OLEObject Type="Embed" ProgID="Equation.3" ShapeID="_x0000_i1068" DrawAspect="Content" ObjectID="_1387700707" r:id="rId82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69" type="#_x0000_t75" style="width:138pt;height:40.5pt" o:ole="">
                  <v:imagedata r:id="rId83" o:title=""/>
                </v:shape>
                <o:OLEObject Type="Embed" ProgID="Equation.3" ShapeID="_x0000_i1069" DrawAspect="Content" ObjectID="_1387700708" r:id="rId84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0" type="#_x0000_t75" style="width:93.75pt;height:38.25pt" o:ole="">
                  <v:imagedata r:id="rId81" o:title=""/>
                </v:shape>
                <o:OLEObject Type="Embed" ProgID="Equation.3" ShapeID="_x0000_i1070" DrawAspect="Content" ObjectID="_1387700709" r:id="rId85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1" type="#_x0000_t75" style="width:138pt;height:40.5pt" o:ole="">
                  <v:imagedata r:id="rId83" o:title=""/>
                </v:shape>
                <o:OLEObject Type="Embed" ProgID="Equation.3" ShapeID="_x0000_i1071" DrawAspect="Content" ObjectID="_1387700710" r:id="rId86"/>
              </w:object>
            </w:r>
          </w:p>
        </w:tc>
      </w:tr>
      <w:tr w:rsidR="00A6553F" w:rsidTr="00A6553F">
        <w:trPr>
          <w:trHeight w:val="1019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2" type="#_x0000_t75" style="width:93.75pt;height:38.25pt" o:ole="">
                  <v:imagedata r:id="rId87" o:title=""/>
                </v:shape>
                <o:OLEObject Type="Embed" ProgID="Equation.3" ShapeID="_x0000_i1072" DrawAspect="Content" ObjectID="_1387700711" r:id="rId88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3" type="#_x0000_t75" style="width:138pt;height:40.5pt" o:ole="">
                  <v:imagedata r:id="rId89" o:title=""/>
                </v:shape>
                <o:OLEObject Type="Embed" ProgID="Equation.3" ShapeID="_x0000_i1073" DrawAspect="Content" ObjectID="_1387700712" r:id="rId90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4" type="#_x0000_t75" style="width:93.75pt;height:38.25pt" o:ole="">
                  <v:imagedata r:id="rId87" o:title=""/>
                </v:shape>
                <o:OLEObject Type="Embed" ProgID="Equation.3" ShapeID="_x0000_i1074" DrawAspect="Content" ObjectID="_1387700713" r:id="rId91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5" type="#_x0000_t75" style="width:138pt;height:40.5pt" o:ole="">
                  <v:imagedata r:id="rId89" o:title=""/>
                </v:shape>
                <o:OLEObject Type="Embed" ProgID="Equation.3" ShapeID="_x0000_i1075" DrawAspect="Content" ObjectID="_1387700714" r:id="rId92"/>
              </w:object>
            </w:r>
          </w:p>
        </w:tc>
      </w:tr>
      <w:tr w:rsidR="00A6553F" w:rsidTr="00A6553F">
        <w:trPr>
          <w:trHeight w:val="524"/>
        </w:trPr>
        <w:tc>
          <w:tcPr>
            <w:tcW w:w="5194" w:type="dxa"/>
            <w:gridSpan w:val="2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9.</w:t>
            </w:r>
            <w:r w:rsidRPr="00FF5524">
              <w:rPr>
                <w:position w:val="-16"/>
                <w:sz w:val="20"/>
              </w:rPr>
              <w:object w:dxaOrig="740" w:dyaOrig="440">
                <v:shape id="_x0000_i1076" type="#_x0000_t75" style="width:45.75pt;height:27pt" o:ole="">
                  <v:imagedata r:id="rId93" o:title=""/>
                </v:shape>
                <o:OLEObject Type="Embed" ProgID="Equation.3" ShapeID="_x0000_i1076" DrawAspect="Content" ObjectID="_1387700715" r:id="rId94"/>
              </w:object>
            </w:r>
          </w:p>
        </w:tc>
        <w:tc>
          <w:tcPr>
            <w:tcW w:w="5395" w:type="dxa"/>
            <w:gridSpan w:val="3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9.</w:t>
            </w:r>
            <w:r w:rsidRPr="00FF5524">
              <w:rPr>
                <w:position w:val="-16"/>
                <w:sz w:val="20"/>
              </w:rPr>
              <w:object w:dxaOrig="740" w:dyaOrig="440">
                <v:shape id="_x0000_i1077" type="#_x0000_t75" style="width:45.75pt;height:27pt" o:ole="">
                  <v:imagedata r:id="rId93" o:title=""/>
                </v:shape>
                <o:OLEObject Type="Embed" ProgID="Equation.3" ShapeID="_x0000_i1077" DrawAspect="Content" ObjectID="_1387700716" r:id="rId95"/>
              </w:object>
            </w:r>
          </w:p>
        </w:tc>
      </w:tr>
    </w:tbl>
    <w:p w:rsidR="00A6553F" w:rsidRPr="00DE1242" w:rsidRDefault="00A6553F" w:rsidP="00570975">
      <w:pPr>
        <w:pStyle w:val="a5"/>
        <w:ind w:left="0"/>
        <w:rPr>
          <w:b/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190820</wp:posOffset>
            </wp:positionV>
            <wp:extent cx="2333625" cy="1711640"/>
            <wp:effectExtent l="19050" t="0" r="9525" b="0"/>
            <wp:wrapNone/>
            <wp:docPr id="92" name="Рисунок 9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3761778</wp:posOffset>
            </wp:positionH>
            <wp:positionV relativeFrom="paragraph">
              <wp:posOffset>-754598</wp:posOffset>
            </wp:positionV>
            <wp:extent cx="2478490" cy="1842448"/>
            <wp:effectExtent l="19050" t="0" r="0" b="0"/>
            <wp:wrapNone/>
            <wp:docPr id="1" name="Рисунок 9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96" type="#_x0000_t75" style="position:absolute;margin-left:406.15pt;margin-top:12.4pt;width:13.6pt;height:19.7pt;z-index:251698176">
            <v:imagedata r:id="rId97" o:title=""/>
          </v:shape>
          <o:OLEObject Type="Embed" ProgID="Equation.3" ShapeID="_x0000_s1196" DrawAspect="Content" ObjectID="_1387700767" r:id="rId98"/>
        </w:pict>
      </w:r>
      <w:r>
        <w:rPr>
          <w:noProof/>
          <w:sz w:val="28"/>
          <w:szCs w:val="28"/>
          <w:vertAlign w:val="baseline"/>
        </w:rPr>
        <w:pict>
          <v:shape id="_x0000_s1195" type="#_x0000_t75" style="position:absolute;margin-left:86.9pt;margin-top:12.4pt;width:13.6pt;height:19.7pt;z-index:251697152">
            <v:imagedata r:id="rId97" o:title=""/>
          </v:shape>
          <o:OLEObject Type="Embed" ProgID="Equation.3" ShapeID="_x0000_s1195" DrawAspect="Content" ObjectID="_1387700768" r:id="rId99"/>
        </w:pict>
      </w:r>
      <w:r>
        <w:rPr>
          <w:noProof/>
          <w:sz w:val="28"/>
          <w:szCs w:val="28"/>
          <w:vertAlign w:val="baseline"/>
        </w:rPr>
        <w:pict>
          <v:shape id="_x0000_s1193" type="#_x0000_t75" style="position:absolute;margin-left:-3.15pt;margin-top:12.4pt;width:17.25pt;height:19.7pt;z-index:251695104">
            <v:imagedata r:id="rId100" o:title=""/>
          </v:shape>
          <o:OLEObject Type="Embed" ProgID="Equation.3" ShapeID="_x0000_s1193" DrawAspect="Content" ObjectID="_1387700769" r:id="rId101"/>
        </w:pict>
      </w: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94" type="#_x0000_t75" style="position:absolute;margin-left:311.85pt;margin-top:.6pt;width:17.25pt;height:19.7pt;z-index:251696128">
            <v:imagedata r:id="rId100" o:title=""/>
          </v:shape>
          <o:OLEObject Type="Embed" ProgID="Equation.3" ShapeID="_x0000_s1194" DrawAspect="Content" ObjectID="_1387700770" r:id="rId102"/>
        </w:pict>
      </w: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3" type="#_x0000_t75" style="position:absolute;margin-left:35.1pt;margin-top:27.5pt;width:51.8pt;height:27.4pt;z-index:251676672">
            <v:imagedata r:id="rId103" o:title=""/>
          </v:shape>
          <o:OLEObject Type="Embed" ProgID="Equation.3" ShapeID="_x0000_s1183" DrawAspect="Content" ObjectID="_1387700771" r:id="rId104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4" type="#_x0000_t75" style="position:absolute;margin-left:401.1pt;margin-top:-11pt;width:51.8pt;height:27.4pt;z-index:251677696">
            <v:imagedata r:id="rId105" o:title=""/>
          </v:shape>
          <o:OLEObject Type="Embed" ProgID="Equation.3" ShapeID="_x0000_s1184" DrawAspect="Content" ObjectID="_1387700772" r:id="rId106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-496324</wp:posOffset>
            </wp:positionH>
            <wp:positionV relativeFrom="paragraph">
              <wp:posOffset>-69499</wp:posOffset>
            </wp:positionV>
            <wp:extent cx="2624806" cy="1583140"/>
            <wp:effectExtent l="19050" t="0" r="3810" b="0"/>
            <wp:wrapNone/>
            <wp:docPr id="13" name="Рисунок 1" descr="pict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ict00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3775426</wp:posOffset>
            </wp:positionH>
            <wp:positionV relativeFrom="paragraph">
              <wp:posOffset>-1363923</wp:posOffset>
            </wp:positionV>
            <wp:extent cx="2474680" cy="1760561"/>
            <wp:effectExtent l="19050" t="0" r="3810" b="0"/>
            <wp:wrapNone/>
            <wp:docPr id="14" name="Рисунок 1" descr="pict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ict00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6" type="#_x0000_t75" style="position:absolute;margin-left:388.35pt;margin-top:-20.15pt;width:51.55pt;height:27.3pt;z-index:251683840">
            <v:imagedata r:id="rId108" o:title=""/>
          </v:shape>
          <o:OLEObject Type="Embed" ProgID="Equation.3" ShapeID="_x0000_s1186" DrawAspect="Content" ObjectID="_1387700773" r:id="rId109"/>
        </w:pict>
      </w:r>
      <w:r>
        <w:rPr>
          <w:noProof/>
          <w:sz w:val="28"/>
          <w:szCs w:val="28"/>
          <w:vertAlign w:val="baseline"/>
        </w:rPr>
        <w:pict>
          <v:shape id="_x0000_s1185" type="#_x0000_t75" style="position:absolute;margin-left:33.6pt;margin-top:-20.15pt;width:51.55pt;height:27.3pt;z-index:251682816">
            <v:imagedata r:id="rId110" o:title=""/>
          </v:shape>
          <o:OLEObject Type="Embed" ProgID="Equation.3" ShapeID="_x0000_s1185" DrawAspect="Content" ObjectID="_1387700774" r:id="rId111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3584357</wp:posOffset>
            </wp:positionH>
            <wp:positionV relativeFrom="paragraph">
              <wp:posOffset>-870632</wp:posOffset>
            </wp:positionV>
            <wp:extent cx="2906964" cy="1719618"/>
            <wp:effectExtent l="19050" t="0" r="8255" b="0"/>
            <wp:wrapNone/>
            <wp:docPr id="16" name="Рисунок 2" descr="pict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ict006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-496324</wp:posOffset>
            </wp:positionH>
            <wp:positionV relativeFrom="paragraph">
              <wp:posOffset>-1197686</wp:posOffset>
            </wp:positionV>
            <wp:extent cx="3038049" cy="1801505"/>
            <wp:effectExtent l="19050" t="0" r="0" b="0"/>
            <wp:wrapNone/>
            <wp:docPr id="15" name="Рисунок 2" descr="pict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ict006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F26B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8" type="#_x0000_t75" style="position:absolute;margin-left:376.8pt;margin-top:12.55pt;width:55.4pt;height:24.35pt;z-index:251689984">
            <v:imagedata r:id="rId113" o:title=""/>
          </v:shape>
          <o:OLEObject Type="Embed" ProgID="Equation.3" ShapeID="_x0000_s1188" DrawAspect="Content" ObjectID="_1387700775" r:id="rId114"/>
        </w:pict>
      </w:r>
      <w:r>
        <w:rPr>
          <w:noProof/>
          <w:sz w:val="28"/>
          <w:szCs w:val="28"/>
          <w:vertAlign w:val="baseline"/>
        </w:rPr>
        <w:pict>
          <v:shape id="_x0000_s1187" type="#_x0000_t75" style="position:absolute;margin-left:17.85pt;margin-top:16.9pt;width:55.4pt;height:24.35pt;z-index:251688960">
            <v:imagedata r:id="rId115" o:title=""/>
          </v:shape>
          <o:OLEObject Type="Embed" ProgID="Equation.3" ShapeID="_x0000_s1187" DrawAspect="Content" ObjectID="_1387700776" r:id="rId116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F26B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89" type="#_x0000_t75" style="position:absolute;margin-left:35.1pt;margin-top:11.6pt;width:33.95pt;height:24pt;z-index:251691008">
            <v:imagedata r:id="rId117" o:title=""/>
          </v:shape>
          <o:OLEObject Type="Embed" ProgID="Equation.3" ShapeID="_x0000_s1189" DrawAspect="Content" ObjectID="_1387700777" r:id="rId118"/>
        </w:pict>
      </w:r>
      <w:r>
        <w:rPr>
          <w:noProof/>
          <w:sz w:val="32"/>
          <w:szCs w:val="28"/>
          <w:vertAlign w:val="baseline"/>
        </w:rPr>
        <w:pict>
          <v:shape id="_x0000_s1190" type="#_x0000_t75" style="position:absolute;margin-left:401.1pt;margin-top:9.05pt;width:33.95pt;height:24pt;z-index:251692032">
            <v:imagedata r:id="rId117" o:title=""/>
          </v:shape>
          <o:OLEObject Type="Embed" ProgID="Equation.3" ShapeID="_x0000_s1190" DrawAspect="Content" ObjectID="_1387700778" r:id="rId119"/>
        </w:pict>
      </w:r>
    </w:p>
    <w:p w:rsidR="00A6553F" w:rsidRPr="00DE1242" w:rsidRDefault="001F26B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92" type="#_x0000_t75" style="position:absolute;margin-left:401.1pt;margin-top:17.2pt;width:33.95pt;height:23pt;z-index:251694080">
            <v:imagedata r:id="rId120" o:title=""/>
          </v:shape>
          <o:OLEObject Type="Embed" ProgID="Equation.3" ShapeID="_x0000_s1192" DrawAspect="Content" ObjectID="_1387700779" r:id="rId121"/>
        </w:pict>
      </w:r>
    </w:p>
    <w:p w:rsidR="00A6553F" w:rsidRPr="00DE1242" w:rsidRDefault="001F26B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91" type="#_x0000_t75" style="position:absolute;margin-left:39.3pt;margin-top:3.8pt;width:33.95pt;height:23pt;z-index:251693056">
            <v:imagedata r:id="rId120" o:title=""/>
          </v:shape>
          <o:OLEObject Type="Embed" ProgID="Equation.3" ShapeID="_x0000_s1191" DrawAspect="Content" ObjectID="_1387700780" r:id="rId122"/>
        </w:pict>
      </w:r>
    </w:p>
    <w:p w:rsidR="00A6553F" w:rsidRPr="00DE1242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380CD5" w:rsidRDefault="00380CD5" w:rsidP="00570975">
      <w:pPr>
        <w:pStyle w:val="a5"/>
        <w:ind w:left="0"/>
        <w:rPr>
          <w:sz w:val="32"/>
          <w:szCs w:val="28"/>
          <w:vertAlign w:val="baseline"/>
        </w:rPr>
      </w:pPr>
    </w:p>
    <w:p w:rsidR="00380CD5" w:rsidRDefault="00380CD5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A6553F">
      <w:pPr>
        <w:jc w:val="center"/>
        <w:rPr>
          <w:sz w:val="28"/>
        </w:rPr>
      </w:pPr>
    </w:p>
    <w:p w:rsidR="00A6553F" w:rsidRPr="00C26707" w:rsidRDefault="00380CD5" w:rsidP="00A655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Задания с ответами.</w:t>
      </w:r>
    </w:p>
    <w:tbl>
      <w:tblPr>
        <w:tblW w:w="11024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1885"/>
        <w:gridCol w:w="5014"/>
      </w:tblGrid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1) Формула Ньютона – Лейбница</w:t>
            </w:r>
            <w:r w:rsidRPr="00AB666A">
              <w:rPr>
                <w:sz w:val="28"/>
              </w:rPr>
              <w:t xml:space="preserve">: </w:t>
            </w:r>
          </w:p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                   </w:t>
            </w:r>
            <w:r w:rsidRPr="00AB666A">
              <w:rPr>
                <w:position w:val="-32"/>
                <w:sz w:val="28"/>
              </w:rPr>
              <w:object w:dxaOrig="2220" w:dyaOrig="760">
                <v:shape id="_x0000_i1092" type="#_x0000_t75" style="width:136.5pt;height:47.25pt" o:ole="">
                  <v:imagedata r:id="rId123" o:title=""/>
                </v:shape>
                <o:OLEObject Type="Embed" ProgID="Equation.3" ShapeID="_x0000_i1092" DrawAspect="Content" ObjectID="_1387700717" r:id="rId124"/>
              </w:object>
            </w:r>
          </w:p>
        </w:tc>
        <w:tc>
          <w:tcPr>
            <w:tcW w:w="5014" w:type="dxa"/>
            <w:vMerge w:val="restart"/>
            <w:tcBorders>
              <w:left w:val="single" w:sz="4" w:space="0" w:color="auto"/>
            </w:tcBorders>
          </w:tcPr>
          <w:p w:rsidR="00A6553F" w:rsidRPr="00AB666A" w:rsidRDefault="001F26B4" w:rsidP="00A6553F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16" type="#_x0000_t75" style="position:absolute;margin-left:95.65pt;margin-top:104.65pt;width:9.2pt;height:13.35pt;z-index:251709440;mso-position-horizontal-relative:text;mso-position-vertical-relative:text">
                  <v:imagedata r:id="rId97" o:title=""/>
                </v:shape>
                <o:OLEObject Type="Embed" ProgID="Equation.3" ShapeID="_x0000_s1216" DrawAspect="Content" ObjectID="_1387700781" r:id="rId125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15" type="#_x0000_t75" style="position:absolute;margin-left:19.15pt;margin-top:104.65pt;width:11.7pt;height:13.35pt;z-index:251708416;mso-position-horizontal-relative:text;mso-position-vertical-relative:text">
                  <v:imagedata r:id="rId100" o:title=""/>
                </v:shape>
                <o:OLEObject Type="Embed" ProgID="Equation.3" ShapeID="_x0000_s1215" DrawAspect="Content" ObjectID="_1387700782" r:id="rId126"/>
              </w:pict>
            </w:r>
            <w:r w:rsidR="00A655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84455</wp:posOffset>
                  </wp:positionV>
                  <wp:extent cx="2000885" cy="1343660"/>
                  <wp:effectExtent l="19050" t="0" r="0" b="0"/>
                  <wp:wrapNone/>
                  <wp:docPr id="188" name="Рисунок 6" descr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5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1698625</wp:posOffset>
                  </wp:positionV>
                  <wp:extent cx="1984375" cy="1057275"/>
                  <wp:effectExtent l="19050" t="0" r="0" b="0"/>
                  <wp:wrapNone/>
                  <wp:docPr id="186" name="Рисунок 8" descr="pict0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ict0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11" type="#_x0000_t75" style="position:absolute;margin-left:6.65pt;margin-top:206.5pt;width:107.45pt;height:51.4pt;z-index:251704320;mso-position-horizontal-relative:text;mso-position-vertical-relative:text">
                  <v:imagedata r:id="rId127" o:title=""/>
                </v:shape>
                <o:OLEObject Type="Embed" ProgID="Equation.3" ShapeID="_x0000_s1211" DrawAspect="Content" ObjectID="_1387700783" r:id="rId128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14" type="#_x0000_t75" style="position:absolute;margin-left:135.25pt;margin-top:257.9pt;width:97pt;height:29.55pt;z-index:251707392;mso-position-horizontal-relative:text;mso-position-vertical-relative:text">
                  <v:imagedata r:id="rId129" o:title=""/>
                </v:shape>
                <o:OLEObject Type="Embed" ProgID="Equation.3" ShapeID="_x0000_s1214" DrawAspect="Content" ObjectID="_1387700784" r:id="rId130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13" type="#_x0000_t75" style="position:absolute;margin-left:6.65pt;margin-top:246.3pt;width:104.7pt;height:53.65pt;z-index:251706368;mso-position-horizontal-relative:text;mso-position-vertical-relative:text">
                  <v:imagedata r:id="rId131" o:title=""/>
                </v:shape>
                <o:OLEObject Type="Embed" ProgID="Equation.3" ShapeID="_x0000_s1213" DrawAspect="Content" ObjectID="_1387700785" r:id="rId132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207" type="#_x0000_t75" style="position:absolute;margin-left:126.8pt;margin-top:37.05pt;width:91.55pt;height:47.35pt;z-index:251700224;mso-position-horizontal-relative:text;mso-position-vertical-relative:text">
                  <v:imagedata r:id="rId133" o:title=""/>
                </v:shape>
                <o:OLEObject Type="Embed" ProgID="Equation.3" ShapeID="_x0000_s1207" DrawAspect="Content" ObjectID="_1387700786" r:id="rId134"/>
              </w:pict>
            </w: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  2) </w:t>
            </w:r>
            <w:r w:rsidRPr="00AB666A">
              <w:rPr>
                <w:position w:val="-32"/>
                <w:sz w:val="28"/>
              </w:rPr>
              <w:object w:dxaOrig="3680" w:dyaOrig="760">
                <v:shape id="_x0000_i1099" type="#_x0000_t75" style="width:226.5pt;height:47.25pt" o:ole="">
                  <v:imagedata r:id="rId135" o:title=""/>
                </v:shape>
                <o:OLEObject Type="Embed" ProgID="Equation.3" ShapeID="_x0000_i1099" DrawAspect="Content" ObjectID="_1387700718" r:id="rId136"/>
              </w:object>
            </w:r>
            <w:r w:rsidRPr="00AB666A">
              <w:rPr>
                <w:sz w:val="28"/>
              </w:rPr>
              <w:t xml:space="preserve">         </w: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3) </w:t>
            </w:r>
            <w:r w:rsidRPr="00AB666A">
              <w:rPr>
                <w:position w:val="-32"/>
                <w:sz w:val="28"/>
              </w:rPr>
              <w:object w:dxaOrig="2079" w:dyaOrig="760">
                <v:shape id="_x0000_i1100" type="#_x0000_t75" style="width:127.5pt;height:47.25pt" o:ole="">
                  <v:imagedata r:id="rId137" o:title=""/>
                </v:shape>
                <o:OLEObject Type="Embed" ProgID="Equation.3" ShapeID="_x0000_i1100" DrawAspect="Content" ObjectID="_1387700719" r:id="rId138"/>
              </w:object>
            </w:r>
            <w:r w:rsidRPr="00AB666A">
              <w:rPr>
                <w:sz w:val="28"/>
              </w:rPr>
              <w:t xml:space="preserve">               4) </w:t>
            </w:r>
            <w:r w:rsidRPr="00AB666A">
              <w:rPr>
                <w:position w:val="-32"/>
                <w:sz w:val="28"/>
              </w:rPr>
              <w:object w:dxaOrig="1240" w:dyaOrig="760">
                <v:shape id="_x0000_i1101" type="#_x0000_t75" style="width:76.5pt;height:47.25pt" o:ole="">
                  <v:imagedata r:id="rId139" o:title=""/>
                </v:shape>
                <o:OLEObject Type="Embed" ProgID="Equation.3" ShapeID="_x0000_i1101" DrawAspect="Content" ObjectID="_1387700720" r:id="rId140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  5) </w:t>
            </w:r>
            <w:r w:rsidRPr="00AB666A">
              <w:rPr>
                <w:position w:val="-32"/>
                <w:sz w:val="28"/>
              </w:rPr>
              <w:object w:dxaOrig="2920" w:dyaOrig="760">
                <v:shape id="_x0000_i1102" type="#_x0000_t75" style="width:179.25pt;height:47.25pt" o:ole="">
                  <v:imagedata r:id="rId141" o:title=""/>
                </v:shape>
                <o:OLEObject Type="Embed" ProgID="Equation.3" ShapeID="_x0000_i1102" DrawAspect="Content" ObjectID="_1387700721" r:id="rId142"/>
              </w:object>
            </w:r>
            <w:r w:rsidRPr="00AB666A">
              <w:rPr>
                <w:sz w:val="28"/>
              </w:rPr>
              <w:t xml:space="preserve">  </w: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6) Если функция четная, то </w:t>
            </w:r>
            <w:r w:rsidRPr="00AB666A">
              <w:rPr>
                <w:position w:val="-32"/>
                <w:sz w:val="28"/>
              </w:rPr>
              <w:object w:dxaOrig="2060" w:dyaOrig="760">
                <v:shape id="_x0000_i1103" type="#_x0000_t75" style="width:126.75pt;height:47.25pt" o:ole="">
                  <v:imagedata r:id="rId143" o:title=""/>
                </v:shape>
                <o:OLEObject Type="Embed" ProgID="Equation.3" ShapeID="_x0000_i1103" DrawAspect="Content" ObjectID="_1387700722" r:id="rId144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7) Если функция нечетная, то </w:t>
            </w:r>
            <w:r w:rsidRPr="00AB666A">
              <w:rPr>
                <w:position w:val="-32"/>
                <w:sz w:val="28"/>
              </w:rPr>
              <w:object w:dxaOrig="1260" w:dyaOrig="760">
                <v:shape id="_x0000_i1104" type="#_x0000_t75" style="width:77.25pt;height:47.25pt" o:ole="">
                  <v:imagedata r:id="rId145" o:title=""/>
                </v:shape>
                <o:OLEObject Type="Embed" ProgID="Equation.3" ShapeID="_x0000_i1104" DrawAspect="Content" ObjectID="_1387700723" r:id="rId146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8"/>
              </w:rPr>
              <w:t xml:space="preserve">11) Таблица </w:t>
            </w:r>
            <w:proofErr w:type="gramStart"/>
            <w:r w:rsidRPr="00AB666A">
              <w:rPr>
                <w:sz w:val="28"/>
              </w:rPr>
              <w:t>первообразных</w:t>
            </w:r>
            <w:proofErr w:type="gramEnd"/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9. </w:t>
            </w:r>
            <w:r w:rsidRPr="00AB666A">
              <w:rPr>
                <w:position w:val="-16"/>
                <w:sz w:val="20"/>
              </w:rPr>
              <w:object w:dxaOrig="1340" w:dyaOrig="440">
                <v:shape id="_x0000_i1105" type="#_x0000_t75" style="width:82.5pt;height:27pt" o:ole="">
                  <v:imagedata r:id="rId147" o:title=""/>
                </v:shape>
                <o:OLEObject Type="Embed" ProgID="Equation.3" ShapeID="_x0000_i1105" DrawAspect="Content" ObjectID="_1387700724" r:id="rId148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1. </w:t>
            </w:r>
            <w:r w:rsidRPr="00AB666A">
              <w:rPr>
                <w:position w:val="-42"/>
                <w:sz w:val="20"/>
              </w:rPr>
              <w:object w:dxaOrig="2240" w:dyaOrig="960">
                <v:shape id="_x0000_i1106" type="#_x0000_t75" style="width:137.25pt;height:59.25pt" o:ole="">
                  <v:imagedata r:id="rId149" o:title=""/>
                </v:shape>
                <o:OLEObject Type="Embed" ProgID="Equation.3" ShapeID="_x0000_i1106" DrawAspect="Content" ObjectID="_1387700725" r:id="rId150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1.</w:t>
            </w:r>
            <w:r w:rsidRPr="00AB666A">
              <w:rPr>
                <w:position w:val="-42"/>
                <w:sz w:val="20"/>
              </w:rPr>
              <w:object w:dxaOrig="3120" w:dyaOrig="960">
                <v:shape id="_x0000_i1107" type="#_x0000_t75" style="width:192pt;height:59.25pt" o:ole="">
                  <v:imagedata r:id="rId151" o:title=""/>
                </v:shape>
                <o:OLEObject Type="Embed" ProgID="Equation.3" ShapeID="_x0000_i1107" DrawAspect="Content" ObjectID="_1387700726" r:id="rId152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2. </w:t>
            </w:r>
            <w:r w:rsidRPr="00AB666A">
              <w:rPr>
                <w:position w:val="-24"/>
                <w:sz w:val="20"/>
              </w:rPr>
              <w:object w:dxaOrig="1460" w:dyaOrig="660">
                <v:shape id="_x0000_i1108" type="#_x0000_t75" style="width:81.75pt;height:36.75pt" o:ole="">
                  <v:imagedata r:id="rId153" o:title=""/>
                </v:shape>
                <o:OLEObject Type="Embed" ProgID="Equation.3" ShapeID="_x0000_i1108" DrawAspect="Content" ObjectID="_1387700727" r:id="rId154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2.</w:t>
            </w:r>
            <w:r w:rsidRPr="00AB666A">
              <w:rPr>
                <w:position w:val="-24"/>
                <w:sz w:val="20"/>
              </w:rPr>
              <w:object w:dxaOrig="2960" w:dyaOrig="680">
                <v:shape id="_x0000_i1109" type="#_x0000_t75" style="width:183pt;height:42pt" o:ole="">
                  <v:imagedata r:id="rId155" o:title=""/>
                </v:shape>
                <o:OLEObject Type="Embed" ProgID="Equation.3" ShapeID="_x0000_i1109" DrawAspect="Content" ObjectID="_1387700728" r:id="rId156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3. </w:t>
            </w:r>
            <w:r w:rsidRPr="00AB666A">
              <w:rPr>
                <w:position w:val="-24"/>
                <w:sz w:val="20"/>
              </w:rPr>
              <w:object w:dxaOrig="2240" w:dyaOrig="620">
                <v:shape id="_x0000_i1110" type="#_x0000_t75" style="width:137.25pt;height:39pt" o:ole="">
                  <v:imagedata r:id="rId157" o:title=""/>
                </v:shape>
                <o:OLEObject Type="Embed" ProgID="Equation.3" ShapeID="_x0000_i1110" DrawAspect="Content" ObjectID="_1387700729" r:id="rId158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3.</w:t>
            </w:r>
            <w:r w:rsidRPr="00AB666A">
              <w:rPr>
                <w:position w:val="-30"/>
                <w:sz w:val="20"/>
              </w:rPr>
              <w:object w:dxaOrig="2940" w:dyaOrig="680">
                <v:shape id="_x0000_i1111" type="#_x0000_t75" style="width:180.75pt;height:42pt" o:ole="">
                  <v:imagedata r:id="rId159" o:title=""/>
                </v:shape>
                <o:OLEObject Type="Embed" ProgID="Equation.3" ShapeID="_x0000_i1111" DrawAspect="Content" ObjectID="_1387700730" r:id="rId160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4. </w:t>
            </w:r>
            <w:r w:rsidRPr="00AB666A">
              <w:rPr>
                <w:position w:val="-28"/>
                <w:sz w:val="20"/>
              </w:rPr>
              <w:object w:dxaOrig="1840" w:dyaOrig="660">
                <v:shape id="_x0000_i1112" type="#_x0000_t75" style="width:113.25pt;height:40.5pt" o:ole="">
                  <v:imagedata r:id="rId161" o:title=""/>
                </v:shape>
                <o:OLEObject Type="Embed" ProgID="Equation.3" ShapeID="_x0000_i1112" DrawAspect="Content" ObjectID="_1387700731" r:id="rId162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4. </w:t>
            </w:r>
            <w:r w:rsidRPr="00AB666A">
              <w:rPr>
                <w:position w:val="-28"/>
                <w:sz w:val="20"/>
              </w:rPr>
              <w:object w:dxaOrig="2840" w:dyaOrig="660">
                <v:shape id="_x0000_i1113" type="#_x0000_t75" style="width:174.75pt;height:40.5pt" o:ole="">
                  <v:imagedata r:id="rId163" o:title=""/>
                </v:shape>
                <o:OLEObject Type="Embed" ProgID="Equation.3" ShapeID="_x0000_i1113" DrawAspect="Content" ObjectID="_1387700732" r:id="rId164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5. </w:t>
            </w:r>
            <w:r w:rsidRPr="00AB666A">
              <w:rPr>
                <w:position w:val="-16"/>
                <w:sz w:val="20"/>
              </w:rPr>
              <w:object w:dxaOrig="2240" w:dyaOrig="440">
                <v:shape id="_x0000_i1114" type="#_x0000_t75" style="width:137.25pt;height:27pt" o:ole="">
                  <v:imagedata r:id="rId165" o:title=""/>
                </v:shape>
                <o:OLEObject Type="Embed" ProgID="Equation.3" ShapeID="_x0000_i1114" DrawAspect="Content" ObjectID="_1387700733" r:id="rId166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5. </w:t>
            </w:r>
            <w:r w:rsidRPr="00AB666A">
              <w:rPr>
                <w:position w:val="-24"/>
                <w:sz w:val="20"/>
              </w:rPr>
              <w:object w:dxaOrig="3680" w:dyaOrig="620">
                <v:shape id="_x0000_i1115" type="#_x0000_t75" style="width:226.5pt;height:39pt" o:ole="">
                  <v:imagedata r:id="rId167" o:title=""/>
                </v:shape>
                <o:OLEObject Type="Embed" ProgID="Equation.3" ShapeID="_x0000_i1115" DrawAspect="Content" ObjectID="_1387700734" r:id="rId168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6. </w:t>
            </w:r>
            <w:r w:rsidRPr="00AB666A">
              <w:rPr>
                <w:position w:val="-16"/>
                <w:sz w:val="20"/>
              </w:rPr>
              <w:object w:dxaOrig="2240" w:dyaOrig="440">
                <v:shape id="_x0000_i1116" type="#_x0000_t75" style="width:137.25pt;height:27pt" o:ole="">
                  <v:imagedata r:id="rId169" o:title=""/>
                </v:shape>
                <o:OLEObject Type="Embed" ProgID="Equation.3" ShapeID="_x0000_i1116" DrawAspect="Content" ObjectID="_1387700735" r:id="rId170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6. </w:t>
            </w:r>
            <w:r w:rsidRPr="00AB666A">
              <w:rPr>
                <w:position w:val="-24"/>
                <w:sz w:val="20"/>
              </w:rPr>
              <w:object w:dxaOrig="3680" w:dyaOrig="620">
                <v:shape id="_x0000_i1117" type="#_x0000_t75" style="width:226.5pt;height:39pt" o:ole="">
                  <v:imagedata r:id="rId171" o:title=""/>
                </v:shape>
                <o:OLEObject Type="Embed" ProgID="Equation.3" ShapeID="_x0000_i1117" DrawAspect="Content" ObjectID="_1387700736" r:id="rId172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7. </w:t>
            </w:r>
            <w:r w:rsidRPr="00AB666A">
              <w:rPr>
                <w:position w:val="-24"/>
                <w:sz w:val="20"/>
              </w:rPr>
              <w:object w:dxaOrig="2240" w:dyaOrig="620">
                <v:shape id="_x0000_i1118" type="#_x0000_t75" style="width:137.25pt;height:39pt" o:ole="">
                  <v:imagedata r:id="rId173" o:title=""/>
                </v:shape>
                <o:OLEObject Type="Embed" ProgID="Equation.3" ShapeID="_x0000_i1118" DrawAspect="Content" ObjectID="_1387700737" r:id="rId174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7. </w:t>
            </w:r>
            <w:r w:rsidRPr="00AB666A">
              <w:rPr>
                <w:position w:val="-28"/>
                <w:sz w:val="20"/>
              </w:rPr>
              <w:object w:dxaOrig="3680" w:dyaOrig="660">
                <v:shape id="_x0000_i1119" type="#_x0000_t75" style="width:226.5pt;height:40.5pt" o:ole="">
                  <v:imagedata r:id="rId175" o:title=""/>
                </v:shape>
                <o:OLEObject Type="Embed" ProgID="Equation.3" ShapeID="_x0000_i1119" DrawAspect="Content" ObjectID="_1387700738" r:id="rId176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8. </w:t>
            </w:r>
            <w:r w:rsidRPr="00AB666A">
              <w:rPr>
                <w:position w:val="-24"/>
                <w:sz w:val="20"/>
              </w:rPr>
              <w:object w:dxaOrig="2960" w:dyaOrig="620">
                <v:shape id="_x0000_i1120" type="#_x0000_t75" style="width:183pt;height:39pt" o:ole="">
                  <v:imagedata r:id="rId177" o:title=""/>
                </v:shape>
                <o:OLEObject Type="Embed" ProgID="Equation.3" ShapeID="_x0000_i1120" DrawAspect="Content" ObjectID="_1387700739" r:id="rId178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8. </w:t>
            </w:r>
            <w:r w:rsidRPr="00AB666A">
              <w:rPr>
                <w:position w:val="-28"/>
                <w:sz w:val="20"/>
              </w:rPr>
              <w:object w:dxaOrig="4400" w:dyaOrig="660">
                <v:shape id="_x0000_i1121" type="#_x0000_t75" style="width:270.75pt;height:40.5pt" o:ole="">
                  <v:imagedata r:id="rId179" o:title=""/>
                </v:shape>
                <o:OLEObject Type="Embed" ProgID="Equation.3" ShapeID="_x0000_i1121" DrawAspect="Content" ObjectID="_1387700740" r:id="rId180"/>
              </w:object>
            </w:r>
          </w:p>
        </w:tc>
      </w:tr>
    </w:tbl>
    <w:p w:rsidR="00A6553F" w:rsidRDefault="00A6553F" w:rsidP="00A6553F">
      <w:r>
        <w:rPr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177165</wp:posOffset>
            </wp:positionV>
            <wp:extent cx="1793875" cy="962025"/>
            <wp:effectExtent l="19050" t="0" r="0" b="0"/>
            <wp:wrapNone/>
            <wp:docPr id="184" name="Рисунок 7" descr="pict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t00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Default="001F26B4" w:rsidP="00A6553F">
      <w:r>
        <w:rPr>
          <w:noProof/>
          <w:sz w:val="28"/>
        </w:rPr>
        <w:pict>
          <v:shape id="_x0000_s1209" type="#_x0000_t75" style="position:absolute;margin-left:222.05pt;margin-top:7.75pt;width:125.85pt;height:42.95pt;z-index:251702272">
            <v:imagedata r:id="rId181" o:title=""/>
          </v:shape>
          <o:OLEObject Type="Embed" ProgID="Equation.3" ShapeID="_x0000_s1209" DrawAspect="Content" ObjectID="_1387700787" r:id="rId182"/>
        </w:pict>
      </w:r>
    </w:p>
    <w:p w:rsidR="00A6553F" w:rsidRDefault="00A6553F" w:rsidP="00A6553F">
      <w:pPr>
        <w:rPr>
          <w:sz w:val="28"/>
        </w:rPr>
      </w:pPr>
    </w:p>
    <w:p w:rsidR="00CA2FC8" w:rsidRPr="00C26707" w:rsidRDefault="00C26707" w:rsidP="00C26707">
      <w:pPr>
        <w:pStyle w:val="a5"/>
        <w:ind w:left="502"/>
        <w:rPr>
          <w:b/>
          <w:i/>
          <w:sz w:val="28"/>
          <w:szCs w:val="28"/>
          <w:vertAlign w:val="baseline"/>
        </w:rPr>
      </w:pPr>
      <w:r>
        <w:rPr>
          <w:b/>
          <w:i/>
          <w:sz w:val="28"/>
          <w:szCs w:val="28"/>
          <w:vertAlign w:val="baseline"/>
        </w:rPr>
        <w:lastRenderedPageBreak/>
        <w:t xml:space="preserve">4. </w:t>
      </w:r>
      <w:proofErr w:type="spellStart"/>
      <w:r w:rsidR="00DE1242" w:rsidRPr="00C26707">
        <w:rPr>
          <w:b/>
          <w:i/>
          <w:sz w:val="28"/>
          <w:szCs w:val="28"/>
          <w:vertAlign w:val="baseline"/>
        </w:rPr>
        <w:t>Физминутка</w:t>
      </w:r>
      <w:proofErr w:type="spellEnd"/>
      <w:r w:rsidR="00DE1242" w:rsidRPr="00C26707">
        <w:rPr>
          <w:b/>
          <w:i/>
          <w:sz w:val="28"/>
          <w:szCs w:val="28"/>
          <w:vertAlign w:val="baseline"/>
        </w:rPr>
        <w:t>.</w:t>
      </w:r>
      <w:r w:rsidR="00CA2FC8" w:rsidRPr="00C26707">
        <w:rPr>
          <w:b/>
          <w:i/>
          <w:sz w:val="28"/>
          <w:szCs w:val="28"/>
          <w:vertAlign w:val="baseline"/>
        </w:rPr>
        <w:t xml:space="preserve">  </w:t>
      </w:r>
    </w:p>
    <w:p w:rsidR="00CA2FC8" w:rsidRPr="00CA2FC8" w:rsidRDefault="00CA2FC8" w:rsidP="00DE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FC8">
        <w:rPr>
          <w:rFonts w:ascii="Times New Roman" w:hAnsi="Times New Roman" w:cs="Times New Roman"/>
          <w:sz w:val="28"/>
          <w:szCs w:val="28"/>
        </w:rPr>
        <w:t>Представьте, что вы –</w:t>
      </w:r>
      <w:r>
        <w:rPr>
          <w:rFonts w:ascii="Times New Roman" w:hAnsi="Times New Roman" w:cs="Times New Roman"/>
          <w:sz w:val="28"/>
          <w:szCs w:val="28"/>
        </w:rPr>
        <w:t xml:space="preserve"> красивый и стройный </w:t>
      </w:r>
      <w:r w:rsidRPr="00CA2FC8">
        <w:rPr>
          <w:rFonts w:ascii="Times New Roman" w:hAnsi="Times New Roman" w:cs="Times New Roman"/>
          <w:sz w:val="28"/>
          <w:szCs w:val="28"/>
        </w:rPr>
        <w:t>знак интеграла.</w:t>
      </w:r>
      <w:r>
        <w:rPr>
          <w:rFonts w:ascii="Times New Roman" w:hAnsi="Times New Roman" w:cs="Times New Roman"/>
          <w:sz w:val="28"/>
          <w:szCs w:val="28"/>
        </w:rPr>
        <w:t xml:space="preserve"> Потянитесь руками к вашему верхнему пределу интегрирования, вдох. Плавно, через стороны, </w:t>
      </w:r>
      <w:r w:rsidR="001F26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пускаем руки</w:t>
      </w:r>
      <w:r w:rsidR="001F26B4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и тянемся к нижнему пределу интегрирования, выдох. А теперь показываем, как широко понятие интеграла, руки в стороны, вдох. Исходное положение, выдох. Движения повторяем.</w:t>
      </w:r>
    </w:p>
    <w:p w:rsidR="00DE1242" w:rsidRPr="00C26707" w:rsidRDefault="00C26707" w:rsidP="00570975">
      <w:pPr>
        <w:pStyle w:val="a5"/>
        <w:ind w:left="0"/>
        <w:rPr>
          <w:b/>
          <w:i/>
          <w:sz w:val="28"/>
          <w:szCs w:val="28"/>
          <w:vertAlign w:val="baseline"/>
        </w:rPr>
      </w:pPr>
      <w:r w:rsidRPr="00C26707">
        <w:rPr>
          <w:b/>
          <w:i/>
          <w:sz w:val="28"/>
          <w:szCs w:val="28"/>
          <w:vertAlign w:val="baseline"/>
        </w:rPr>
        <w:t xml:space="preserve">5. </w:t>
      </w:r>
      <w:r w:rsidR="00DE1242" w:rsidRPr="00C26707">
        <w:rPr>
          <w:b/>
          <w:i/>
          <w:sz w:val="28"/>
          <w:szCs w:val="28"/>
          <w:vertAlign w:val="baseline"/>
        </w:rPr>
        <w:t>Этап актуализации новых знаний.</w:t>
      </w:r>
    </w:p>
    <w:p w:rsidR="00570975" w:rsidRPr="00DE1242" w:rsidRDefault="00380CD5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</w:t>
      </w:r>
      <w:r w:rsidR="004E09EF" w:rsidRPr="00DE1242">
        <w:rPr>
          <w:sz w:val="28"/>
          <w:szCs w:val="28"/>
          <w:vertAlign w:val="baseline"/>
        </w:rPr>
        <w:t>Определенный интеграл – одно из основных понятий математического анализа.  Он является м</w:t>
      </w:r>
      <w:r w:rsidR="00570975" w:rsidRPr="00DE1242">
        <w:rPr>
          <w:sz w:val="28"/>
          <w:szCs w:val="28"/>
          <w:vertAlign w:val="baseline"/>
        </w:rPr>
        <w:t>ощным средством исследования в математике, физике и других дисциплинах.</w:t>
      </w:r>
    </w:p>
    <w:p w:rsidR="00617CE9" w:rsidRPr="00DE1242" w:rsidRDefault="00617CE9" w:rsidP="00617CE9">
      <w:pPr>
        <w:pStyle w:val="a5"/>
        <w:numPr>
          <w:ilvl w:val="1"/>
          <w:numId w:val="7"/>
        </w:numPr>
        <w:ind w:left="567" w:hanging="426"/>
        <w:rPr>
          <w:b/>
          <w:bCs/>
          <w:i/>
          <w:iCs/>
          <w:sz w:val="28"/>
          <w:szCs w:val="28"/>
          <w:vertAlign w:val="baseline"/>
        </w:rPr>
      </w:pPr>
      <w:r w:rsidRPr="00DE1242">
        <w:rPr>
          <w:iCs/>
          <w:color w:val="000000"/>
          <w:spacing w:val="-1"/>
          <w:sz w:val="28"/>
          <w:szCs w:val="28"/>
          <w:vertAlign w:val="baseline"/>
        </w:rPr>
        <w:t xml:space="preserve">  Приведите примеры практического применения интеграла в математике</w:t>
      </w:r>
      <w:proofErr w:type="gramStart"/>
      <w:r w:rsidRPr="00DE1242">
        <w:rPr>
          <w:iCs/>
          <w:color w:val="000000"/>
          <w:spacing w:val="-1"/>
          <w:sz w:val="28"/>
          <w:szCs w:val="28"/>
          <w:vertAlign w:val="baseline"/>
        </w:rPr>
        <w:t>.</w:t>
      </w:r>
      <w:proofErr w:type="gramEnd"/>
      <w:r w:rsidRPr="00DE1242">
        <w:rPr>
          <w:b/>
          <w:bCs/>
          <w:i/>
          <w:iCs/>
          <w:sz w:val="28"/>
          <w:szCs w:val="28"/>
          <w:vertAlign w:val="baseline"/>
        </w:rPr>
        <w:t xml:space="preserve"> </w:t>
      </w:r>
      <w:r w:rsidR="002F1C03">
        <w:rPr>
          <w:bCs/>
          <w:iCs/>
          <w:sz w:val="28"/>
          <w:szCs w:val="28"/>
          <w:vertAlign w:val="baseline"/>
        </w:rPr>
        <w:t>(</w:t>
      </w:r>
      <w:proofErr w:type="gramStart"/>
      <w:r w:rsidR="002F1C03">
        <w:rPr>
          <w:bCs/>
          <w:iCs/>
          <w:sz w:val="28"/>
          <w:szCs w:val="28"/>
          <w:vertAlign w:val="baseline"/>
        </w:rPr>
        <w:t>с</w:t>
      </w:r>
      <w:proofErr w:type="gramEnd"/>
      <w:r w:rsidR="002F1C03">
        <w:rPr>
          <w:bCs/>
          <w:iCs/>
          <w:sz w:val="28"/>
          <w:szCs w:val="28"/>
          <w:vertAlign w:val="baseline"/>
        </w:rPr>
        <w:t>лайд 11)</w:t>
      </w:r>
    </w:p>
    <w:p w:rsidR="00617CE9" w:rsidRPr="00DE1242" w:rsidRDefault="00617CE9" w:rsidP="00617CE9">
      <w:pPr>
        <w:pStyle w:val="a5"/>
        <w:numPr>
          <w:ilvl w:val="1"/>
          <w:numId w:val="7"/>
        </w:numPr>
        <w:shd w:val="clear" w:color="auto" w:fill="FFFFFF"/>
        <w:ind w:left="0" w:firstLine="142"/>
        <w:jc w:val="both"/>
        <w:rPr>
          <w:iCs/>
          <w:color w:val="000000"/>
          <w:spacing w:val="-1"/>
          <w:sz w:val="28"/>
          <w:szCs w:val="28"/>
          <w:vertAlign w:val="baseline"/>
        </w:rPr>
      </w:pPr>
      <w:r w:rsidRPr="00DE1242">
        <w:rPr>
          <w:iCs/>
          <w:color w:val="000000"/>
          <w:spacing w:val="-1"/>
          <w:sz w:val="28"/>
          <w:szCs w:val="28"/>
          <w:vertAlign w:val="baseline"/>
        </w:rPr>
        <w:t>Приведите примеры практического применения интеграла в физике</w:t>
      </w:r>
      <w:proofErr w:type="gramStart"/>
      <w:r w:rsidRPr="00DE1242">
        <w:rPr>
          <w:iCs/>
          <w:color w:val="000000"/>
          <w:spacing w:val="-1"/>
          <w:sz w:val="28"/>
          <w:szCs w:val="28"/>
          <w:vertAlign w:val="baseline"/>
        </w:rPr>
        <w:t>.</w:t>
      </w:r>
      <w:proofErr w:type="gramEnd"/>
      <w:r w:rsidR="002F1C03">
        <w:rPr>
          <w:iCs/>
          <w:color w:val="000000"/>
          <w:spacing w:val="-1"/>
          <w:sz w:val="28"/>
          <w:szCs w:val="28"/>
          <w:vertAlign w:val="baseline"/>
        </w:rPr>
        <w:t xml:space="preserve"> (</w:t>
      </w:r>
      <w:proofErr w:type="gramStart"/>
      <w:r w:rsidR="002F1C03">
        <w:rPr>
          <w:iCs/>
          <w:color w:val="000000"/>
          <w:spacing w:val="-1"/>
          <w:sz w:val="28"/>
          <w:szCs w:val="28"/>
          <w:vertAlign w:val="baseline"/>
        </w:rPr>
        <w:t>с</w:t>
      </w:r>
      <w:proofErr w:type="gramEnd"/>
      <w:r w:rsidR="002F1C03">
        <w:rPr>
          <w:iCs/>
          <w:color w:val="000000"/>
          <w:spacing w:val="-1"/>
          <w:sz w:val="28"/>
          <w:szCs w:val="28"/>
          <w:vertAlign w:val="baseline"/>
        </w:rPr>
        <w:t>лайд 12)</w:t>
      </w:r>
    </w:p>
    <w:p w:rsidR="000F0976" w:rsidRPr="00C26707" w:rsidRDefault="00C26707" w:rsidP="004E09EF">
      <w:pPr>
        <w:pStyle w:val="a5"/>
        <w:shd w:val="clear" w:color="auto" w:fill="FFFFFF"/>
        <w:ind w:left="142"/>
        <w:jc w:val="both"/>
        <w:rPr>
          <w:b/>
          <w:i/>
          <w:iCs/>
          <w:color w:val="000000"/>
          <w:spacing w:val="-1"/>
          <w:sz w:val="28"/>
          <w:szCs w:val="28"/>
          <w:vertAlign w:val="baseline"/>
        </w:rPr>
      </w:pPr>
      <w:r w:rsidRPr="00C26707">
        <w:rPr>
          <w:b/>
          <w:i/>
          <w:sz w:val="28"/>
          <w:szCs w:val="28"/>
          <w:vertAlign w:val="baseline"/>
        </w:rPr>
        <w:t xml:space="preserve">6. </w:t>
      </w:r>
      <w:r w:rsidR="000F0976" w:rsidRPr="00C26707">
        <w:rPr>
          <w:b/>
          <w:i/>
          <w:sz w:val="28"/>
          <w:szCs w:val="28"/>
          <w:vertAlign w:val="baseline"/>
        </w:rPr>
        <w:t>Постановка темы и цели урока</w:t>
      </w:r>
      <w:r w:rsidR="001F26B4">
        <w:rPr>
          <w:b/>
          <w:i/>
          <w:sz w:val="28"/>
          <w:szCs w:val="28"/>
          <w:vertAlign w:val="baseline"/>
        </w:rPr>
        <w:t>.</w:t>
      </w:r>
      <w:bookmarkStart w:id="0" w:name="_GoBack"/>
      <w:bookmarkEnd w:id="0"/>
    </w:p>
    <w:p w:rsidR="002F1C03" w:rsidRPr="002F1C03" w:rsidRDefault="000F0976" w:rsidP="002F1C03">
      <w:pPr>
        <w:pStyle w:val="a5"/>
        <w:shd w:val="clear" w:color="auto" w:fill="FFFFFF"/>
        <w:ind w:left="142"/>
        <w:jc w:val="both"/>
        <w:rPr>
          <w:iCs/>
          <w:color w:val="000000"/>
          <w:spacing w:val="-1"/>
          <w:sz w:val="28"/>
          <w:szCs w:val="28"/>
          <w:vertAlign w:val="baseline"/>
        </w:rPr>
      </w:pP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     </w:t>
      </w:r>
      <w:r w:rsidR="004E09EF" w:rsidRPr="002F1C03">
        <w:rPr>
          <w:iCs/>
          <w:color w:val="000000"/>
          <w:spacing w:val="-1"/>
          <w:sz w:val="28"/>
          <w:szCs w:val="28"/>
          <w:vertAlign w:val="baseline"/>
        </w:rPr>
        <w:t>А хотите узнать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>, чем</w:t>
      </w:r>
      <w:r w:rsidR="004E09EF"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может 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быть полезен </w:t>
      </w:r>
      <w:r w:rsidR="004E09EF" w:rsidRPr="002F1C03">
        <w:rPr>
          <w:iCs/>
          <w:color w:val="000000"/>
          <w:spacing w:val="-1"/>
          <w:sz w:val="28"/>
          <w:szCs w:val="28"/>
          <w:vertAlign w:val="baseline"/>
        </w:rPr>
        <w:t>определенный интеграл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</w:t>
      </w:r>
      <w:r w:rsidR="004E09EF"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в 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вашей </w:t>
      </w:r>
      <w:r w:rsidR="004E09EF" w:rsidRPr="002F1C03">
        <w:rPr>
          <w:iCs/>
          <w:color w:val="000000"/>
          <w:spacing w:val="-1"/>
          <w:sz w:val="28"/>
          <w:szCs w:val="28"/>
          <w:vertAlign w:val="baseline"/>
        </w:rPr>
        <w:t>будущей профессии?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Да? Тогда запишите новую тему урока</w:t>
      </w:r>
      <w:r w:rsidRPr="002F1C03">
        <w:rPr>
          <w:rStyle w:val="a9"/>
          <w:sz w:val="28"/>
          <w:szCs w:val="28"/>
          <w:vertAlign w:val="baseline"/>
        </w:rPr>
        <w:t xml:space="preserve">  «</w:t>
      </w:r>
      <w:r w:rsidRPr="002F1C03">
        <w:rPr>
          <w:rStyle w:val="a9"/>
          <w:b w:val="0"/>
          <w:sz w:val="28"/>
          <w:szCs w:val="28"/>
          <w:vertAlign w:val="baseline"/>
        </w:rPr>
        <w:t>Применение интегрального исчисления к решению прикладных задач в экономике»</w:t>
      </w:r>
      <w:proofErr w:type="gramStart"/>
      <w:r w:rsidRPr="002F1C03">
        <w:rPr>
          <w:rStyle w:val="a9"/>
          <w:b w:val="0"/>
          <w:sz w:val="28"/>
          <w:szCs w:val="28"/>
          <w:vertAlign w:val="baseline"/>
        </w:rPr>
        <w:t>.</w:t>
      </w:r>
      <w:proofErr w:type="gramEnd"/>
      <w:r w:rsidR="002F1C03" w:rsidRPr="002F1C03">
        <w:rPr>
          <w:rStyle w:val="a9"/>
          <w:b w:val="0"/>
          <w:sz w:val="28"/>
          <w:szCs w:val="28"/>
          <w:vertAlign w:val="baseline"/>
        </w:rPr>
        <w:t xml:space="preserve"> </w:t>
      </w:r>
      <w:r w:rsidR="002F1C03" w:rsidRPr="002F1C03">
        <w:rPr>
          <w:iCs/>
          <w:color w:val="000000"/>
          <w:spacing w:val="-1"/>
          <w:sz w:val="28"/>
          <w:szCs w:val="28"/>
          <w:vertAlign w:val="baseline"/>
        </w:rPr>
        <w:t>(</w:t>
      </w:r>
      <w:proofErr w:type="gramStart"/>
      <w:r w:rsidR="002F1C03" w:rsidRPr="002F1C03">
        <w:rPr>
          <w:iCs/>
          <w:color w:val="000000"/>
          <w:spacing w:val="-1"/>
          <w:sz w:val="28"/>
          <w:szCs w:val="28"/>
          <w:vertAlign w:val="baseline"/>
        </w:rPr>
        <w:t>с</w:t>
      </w:r>
      <w:proofErr w:type="gramEnd"/>
      <w:r w:rsidR="002F1C03" w:rsidRPr="002F1C03">
        <w:rPr>
          <w:iCs/>
          <w:color w:val="000000"/>
          <w:spacing w:val="-1"/>
          <w:sz w:val="28"/>
          <w:szCs w:val="28"/>
          <w:vertAlign w:val="baseline"/>
        </w:rPr>
        <w:t>лайд 13)</w:t>
      </w:r>
    </w:p>
    <w:p w:rsidR="00CB0642" w:rsidRPr="00C26707" w:rsidRDefault="00DE23A2" w:rsidP="00CB0642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707" w:rsidRPr="00C2670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26707" w:rsidRPr="00C267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B0642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Изучение нового материала с помощью инт</w:t>
      </w:r>
      <w:r w:rsidR="000F0976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еграции экономики с математикой</w:t>
      </w:r>
      <w:r w:rsidR="001F26B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953B4" w:rsidRPr="00CB753C" w:rsidRDefault="00DE23A2" w:rsidP="008953B4">
      <w:pPr>
        <w:pStyle w:val="a7"/>
        <w:jc w:val="both"/>
        <w:rPr>
          <w:i/>
          <w:sz w:val="28"/>
          <w:szCs w:val="28"/>
        </w:rPr>
      </w:pPr>
      <w:r w:rsidRPr="003C2710">
        <w:rPr>
          <w:sz w:val="28"/>
          <w:szCs w:val="28"/>
        </w:rPr>
        <w:t xml:space="preserve"> </w:t>
      </w:r>
      <w:r w:rsidR="00AB09DE">
        <w:rPr>
          <w:sz w:val="28"/>
          <w:szCs w:val="28"/>
        </w:rPr>
        <w:t xml:space="preserve">  </w:t>
      </w:r>
      <w:r w:rsidR="000F0976">
        <w:rPr>
          <w:sz w:val="28"/>
          <w:szCs w:val="28"/>
        </w:rPr>
        <w:t xml:space="preserve">     </w:t>
      </w:r>
      <w:r w:rsidRPr="003C2710">
        <w:rPr>
          <w:sz w:val="28"/>
          <w:szCs w:val="28"/>
        </w:rPr>
        <w:t xml:space="preserve"> И</w:t>
      </w:r>
      <w:r w:rsidR="008953B4" w:rsidRPr="003C2710">
        <w:rPr>
          <w:sz w:val="28"/>
          <w:szCs w:val="28"/>
        </w:rPr>
        <w:t>нтегральное исчисление дает богатый математический аппарат для моделирования и исследования процессов, происходящих в экономике. Интегральное исчисление в экономике используют для</w:t>
      </w:r>
      <w:r w:rsidRPr="003C2710">
        <w:rPr>
          <w:sz w:val="28"/>
          <w:szCs w:val="28"/>
        </w:rPr>
        <w:t xml:space="preserve"> прогнозирования материальных затрат, </w:t>
      </w:r>
      <w:r w:rsidR="008953B4" w:rsidRPr="003C2710">
        <w:rPr>
          <w:sz w:val="28"/>
          <w:szCs w:val="28"/>
        </w:rPr>
        <w:t xml:space="preserve">нахождения потребительского излишка (разница между той денежной суммой, за которую производитель был бы готов продать 100 единиц товара, и той суммой, которую он реально получает при продаже этого количества товара), определения объема выпуска продукции, определения экономической эффективности капитальных вложений (задача дисконтирования). </w:t>
      </w:r>
      <w:r w:rsidR="000F0976">
        <w:rPr>
          <w:sz w:val="28"/>
          <w:szCs w:val="28"/>
        </w:rPr>
        <w:t>И это далеко не полный список приложений интегрального исчисления в экономике.</w:t>
      </w:r>
    </w:p>
    <w:p w:rsidR="00E96A83" w:rsidRDefault="00B949CF" w:rsidP="00B949CF">
      <w:pPr>
        <w:pStyle w:val="a7"/>
        <w:jc w:val="both"/>
        <w:rPr>
          <w:b/>
          <w:i/>
          <w:sz w:val="28"/>
          <w:szCs w:val="28"/>
        </w:rPr>
      </w:pPr>
      <w:r w:rsidRPr="003C2710">
        <w:rPr>
          <w:sz w:val="28"/>
          <w:szCs w:val="28"/>
        </w:rPr>
        <w:t xml:space="preserve">     </w:t>
      </w:r>
      <w:r w:rsidR="00CB753C">
        <w:rPr>
          <w:rFonts w:ascii="Arial" w:hAnsi="Arial" w:cs="Arial"/>
          <w:sz w:val="28"/>
          <w:szCs w:val="28"/>
        </w:rPr>
        <w:t>►</w:t>
      </w:r>
      <w:r w:rsidR="00E96A83">
        <w:rPr>
          <w:rFonts w:ascii="Arial" w:hAnsi="Arial" w:cs="Arial"/>
          <w:sz w:val="28"/>
          <w:szCs w:val="28"/>
        </w:rPr>
        <w:t xml:space="preserve"> </w:t>
      </w:r>
      <w:r w:rsidR="00E96A83">
        <w:rPr>
          <w:b/>
          <w:i/>
          <w:sz w:val="28"/>
          <w:szCs w:val="28"/>
        </w:rPr>
        <w:t>Прогнозирование</w:t>
      </w:r>
      <w:r w:rsidR="00E96A83" w:rsidRPr="00CB753C">
        <w:rPr>
          <w:b/>
          <w:i/>
          <w:sz w:val="28"/>
          <w:szCs w:val="28"/>
        </w:rPr>
        <w:t xml:space="preserve"> материальных затрат</w:t>
      </w:r>
      <w:proofErr w:type="gramStart"/>
      <w:r w:rsidR="00E96A83">
        <w:rPr>
          <w:b/>
          <w:i/>
          <w:sz w:val="28"/>
          <w:szCs w:val="28"/>
        </w:rPr>
        <w:t>.</w:t>
      </w:r>
      <w:proofErr w:type="gramEnd"/>
      <w:r w:rsidR="002F1C03">
        <w:rPr>
          <w:b/>
          <w:i/>
          <w:sz w:val="28"/>
          <w:szCs w:val="28"/>
        </w:rPr>
        <w:t xml:space="preserve"> (</w:t>
      </w:r>
      <w:proofErr w:type="gramStart"/>
      <w:r w:rsidR="002F1C03">
        <w:rPr>
          <w:b/>
          <w:i/>
          <w:sz w:val="28"/>
          <w:szCs w:val="28"/>
        </w:rPr>
        <w:t>с</w:t>
      </w:r>
      <w:proofErr w:type="gramEnd"/>
      <w:r w:rsidR="002F1C03">
        <w:rPr>
          <w:b/>
          <w:i/>
          <w:sz w:val="28"/>
          <w:szCs w:val="28"/>
        </w:rPr>
        <w:t>лайд 14-15)</w:t>
      </w:r>
    </w:p>
    <w:p w:rsidR="00B949CF" w:rsidRPr="003C2710" w:rsidRDefault="00E96A83" w:rsidP="00B949CF">
      <w:pPr>
        <w:pStyle w:val="a7"/>
        <w:jc w:val="both"/>
        <w:rPr>
          <w:sz w:val="28"/>
          <w:szCs w:val="28"/>
        </w:rPr>
      </w:pPr>
      <w:r w:rsidRPr="00E9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949CF" w:rsidRPr="00E96A83">
        <w:rPr>
          <w:sz w:val="28"/>
          <w:szCs w:val="28"/>
        </w:rPr>
        <w:t>При прогнозировании материальных затрат часто возникает необходимость вычисления площадей сложных</w:t>
      </w:r>
      <w:r w:rsidR="00B949CF" w:rsidRPr="003C2710">
        <w:rPr>
          <w:sz w:val="28"/>
          <w:szCs w:val="28"/>
        </w:rPr>
        <w:t xml:space="preserve"> фигур. Приведем соответствующий пример, для решения которого используется определенный интеграл. </w:t>
      </w:r>
    </w:p>
    <w:p w:rsidR="00B949CF" w:rsidRPr="003C2710" w:rsidRDefault="00D66553" w:rsidP="00B949CF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 w:rsidR="00AB09DE">
        <w:rPr>
          <w:b/>
          <w:i/>
          <w:sz w:val="28"/>
          <w:szCs w:val="28"/>
        </w:rPr>
        <w:t>.</w:t>
      </w:r>
      <w:r w:rsidR="00B949CF" w:rsidRPr="003C2710">
        <w:rPr>
          <w:sz w:val="28"/>
          <w:szCs w:val="28"/>
        </w:rPr>
        <w:t xml:space="preserve"> Палуба корабля напоминает две пересекающиеся параболы. Сколько необходимо краски для ее покрытия, если длина корабля 80 м, ширина в центре – 20 м, а на каждый квадратный метр необходимо 0,25 кг краски.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CB753C">
        <w:rPr>
          <w:b/>
          <w:i/>
          <w:sz w:val="28"/>
          <w:szCs w:val="28"/>
        </w:rPr>
        <w:t>Решение</w:t>
      </w:r>
      <w:r w:rsidR="00AB09DE">
        <w:rPr>
          <w:b/>
          <w:i/>
          <w:sz w:val="28"/>
          <w:szCs w:val="28"/>
        </w:rPr>
        <w:t>.</w:t>
      </w:r>
      <w:r w:rsidRPr="003C2710">
        <w:rPr>
          <w:sz w:val="28"/>
          <w:szCs w:val="28"/>
        </w:rPr>
        <w:t xml:space="preserve"> Введем систему координат следующим образом: начало координат поместим в центре корабля, а ось x вдоль палубы. </w:t>
      </w:r>
    </w:p>
    <w:p w:rsidR="00B949CF" w:rsidRPr="003C2710" w:rsidRDefault="00B949CF" w:rsidP="00B949CF">
      <w:pPr>
        <w:pStyle w:val="a7"/>
        <w:jc w:val="center"/>
        <w:rPr>
          <w:sz w:val="28"/>
          <w:szCs w:val="28"/>
        </w:rPr>
      </w:pPr>
      <w:r w:rsidRPr="003C2710">
        <w:rPr>
          <w:noProof/>
          <w:sz w:val="28"/>
          <w:szCs w:val="28"/>
        </w:rPr>
        <w:lastRenderedPageBreak/>
        <w:drawing>
          <wp:inline distT="0" distB="0" distL="0" distR="0">
            <wp:extent cx="2771775" cy="1819275"/>
            <wp:effectExtent l="19050" t="0" r="9525" b="0"/>
            <wp:docPr id="19" name="Рисунок 49" descr="http://www.sspi.ru/dir/_nau/incon_2/moi_5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spi.ru/dir/_nau/incon_2/moi_5_clip_image012.jp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br/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       Чтобы найти площадь палубы, определим уравнение одной из парабол. Общее уравнение параболы имеет вид</w:t>
      </w:r>
      <m:oMath>
        <m:r>
          <w:rPr>
            <w:rFonts w:ascii="Cambria Math"/>
            <w:sz w:val="28"/>
            <w:szCs w:val="28"/>
          </w:rPr>
          <m:t xml:space="preserve">    </m:t>
        </m:r>
        <m:r>
          <w:rPr>
            <w:rFonts w:ascii="Cambria Math"/>
            <w:sz w:val="28"/>
            <w:szCs w:val="28"/>
          </w:rPr>
          <m:t>у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а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bx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3C2710">
        <w:rPr>
          <w:sz w:val="28"/>
          <w:szCs w:val="28"/>
        </w:rPr>
        <w:t xml:space="preserve">. Так как точки (-40;0), (40;0), (0;10) принадлежат параболе, то решением системы уравнений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noProof/>
          <w:sz w:val="28"/>
          <w:szCs w:val="28"/>
        </w:rPr>
        <w:drawing>
          <wp:inline distT="0" distB="0" distL="0" distR="0">
            <wp:extent cx="1462908" cy="569395"/>
            <wp:effectExtent l="19050" t="0" r="3942" b="0"/>
            <wp:docPr id="23" name="Рисунок 50" descr="http://www.sspi.ru/dir/_nau/incon_2/moi_5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spi.ru/dir/_nau/incon_2/moi_5_clip_image014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12" cy="56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t xml:space="preserve">,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являются следующие числа: </w:t>
      </w:r>
      <w:r w:rsidR="003C2710" w:rsidRPr="003C2710">
        <w:rPr>
          <w:sz w:val="28"/>
          <w:szCs w:val="28"/>
        </w:rPr>
        <w:t>а =</w:t>
      </w:r>
      <w:r w:rsidR="003C2710">
        <w:rPr>
          <w:sz w:val="28"/>
          <w:szCs w:val="28"/>
        </w:rPr>
        <w:t xml:space="preserve"> </w:t>
      </w:r>
      <w:r w:rsidR="003C2710" w:rsidRPr="003C2710">
        <w:rPr>
          <w:sz w:val="28"/>
          <w:szCs w:val="28"/>
        </w:rPr>
        <w:t>-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160</m:t>
            </m:r>
          </m:den>
        </m:f>
      </m:oMath>
      <w:r w:rsidRPr="003C2710">
        <w:rPr>
          <w:sz w:val="28"/>
          <w:szCs w:val="28"/>
        </w:rPr>
        <w:t xml:space="preserve">, b=0, с=10. Таким образом, уравнение искомой параболы имеет вид </w:t>
      </w:r>
      <w:r w:rsidR="003C2710" w:rsidRPr="003C2710">
        <w:rPr>
          <w:sz w:val="28"/>
          <w:szCs w:val="28"/>
        </w:rPr>
        <w:t xml:space="preserve"> у</w:t>
      </w:r>
      <w:r w:rsidR="003C2710">
        <w:rPr>
          <w:sz w:val="28"/>
          <w:szCs w:val="28"/>
        </w:rPr>
        <w:t xml:space="preserve"> </w:t>
      </w:r>
      <w:r w:rsidR="003C2710" w:rsidRPr="003C271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160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+10</m:t>
        </m:r>
      </m:oMath>
      <w:r w:rsidR="003C2710" w:rsidRPr="003C2710">
        <w:rPr>
          <w:sz w:val="28"/>
          <w:szCs w:val="28"/>
        </w:rPr>
        <w:t>.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Площадь половинки палубы корабля равна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noProof/>
          <w:sz w:val="28"/>
          <w:szCs w:val="28"/>
        </w:rPr>
        <w:drawing>
          <wp:inline distT="0" distB="0" distL="0" distR="0">
            <wp:extent cx="2927500" cy="515007"/>
            <wp:effectExtent l="19050" t="0" r="6200" b="0"/>
            <wp:docPr id="32" name="Рисунок 53" descr="http://www.sspi.ru/dir/_nau/incon_2/moi_5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spi.ru/dir/_nau/incon_2/moi_5_clip_image022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Для окраски половины палубы необходимо </w:t>
      </w:r>
      <w:r w:rsidR="00CB753C" w:rsidRPr="00CB753C">
        <w:rPr>
          <w:sz w:val="28"/>
          <w:szCs w:val="28"/>
        </w:rPr>
        <w:t>0</w:t>
      </w:r>
      <w:r w:rsidRPr="003C2710">
        <w:rPr>
          <w:sz w:val="28"/>
          <w:szCs w:val="28"/>
        </w:rPr>
        <w:t>,25</w:t>
      </w:r>
      <w:r w:rsidR="003C2710" w:rsidRPr="003C2710">
        <w:rPr>
          <w:sz w:val="28"/>
          <w:szCs w:val="28"/>
        </w:rPr>
        <w:t xml:space="preserve"> S </w:t>
      </w:r>
      <w:r w:rsidRPr="003C2710">
        <w:rPr>
          <w:sz w:val="28"/>
          <w:szCs w:val="28"/>
        </w:rPr>
        <w:t xml:space="preserve">= </w:t>
      </w:r>
      <w:r w:rsidRPr="003C2710">
        <w:rPr>
          <w:noProof/>
          <w:sz w:val="28"/>
          <w:szCs w:val="28"/>
        </w:rPr>
        <w:drawing>
          <wp:inline distT="0" distB="0" distL="0" distR="0">
            <wp:extent cx="257175" cy="333375"/>
            <wp:effectExtent l="0" t="0" r="9525" b="0"/>
            <wp:docPr id="34" name="Рисунок 55" descr="http://www.sspi.ru/dir/_nau/incon_2/moi_5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spi.ru/dir/_nau/incon_2/moi_5_clip_image026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t xml:space="preserve">(кг) краски. Поэтому для покраски всей палубы потребуется </w:t>
      </w:r>
    </w:p>
    <w:p w:rsidR="00B949CF" w:rsidRPr="00CB753C" w:rsidRDefault="003C2710" w:rsidP="00B949CF">
      <w:pPr>
        <w:pStyle w:val="a7"/>
        <w:jc w:val="both"/>
        <w:rPr>
          <w:sz w:val="28"/>
          <w:szCs w:val="28"/>
        </w:rPr>
      </w:pPr>
      <w:r w:rsidRPr="00CB753C">
        <w:rPr>
          <w:sz w:val="28"/>
          <w:szCs w:val="28"/>
        </w:rPr>
        <w:t>2</w:t>
      </w:r>
      <w:r w:rsidR="00CB753C" w:rsidRPr="00CB753C">
        <w:rPr>
          <w:rFonts w:ascii="Arial" w:hAnsi="Arial" w:cs="Arial"/>
          <w:sz w:val="28"/>
          <w:szCs w:val="28"/>
        </w:rPr>
        <w:t>∙</w:t>
      </w:r>
      <w:r w:rsidR="00CB753C" w:rsidRPr="00CB753C">
        <w:rPr>
          <w:sz w:val="28"/>
          <w:szCs w:val="28"/>
        </w:rPr>
        <w:t>0,25</w:t>
      </w:r>
      <w:r w:rsidR="00CB753C">
        <w:rPr>
          <w:sz w:val="28"/>
          <w:szCs w:val="28"/>
          <w:lang w:val="en-US"/>
        </w:rPr>
        <w:t>S</w:t>
      </w:r>
      <w:r w:rsidR="00CB753C" w:rsidRPr="00CB753C">
        <w:rPr>
          <w:sz w:val="28"/>
          <w:szCs w:val="28"/>
        </w:rPr>
        <w:t xml:space="preserve"> </w:t>
      </w:r>
      <w:r w:rsidR="00B949CF" w:rsidRPr="00CB753C">
        <w:rPr>
          <w:sz w:val="28"/>
          <w:szCs w:val="28"/>
        </w:rPr>
        <w:t>=</w:t>
      </w:r>
      <w:r w:rsidR="00CB753C" w:rsidRPr="00CB753C">
        <w:rPr>
          <w:sz w:val="28"/>
          <w:szCs w:val="28"/>
        </w:rPr>
        <w:t xml:space="preserve"> </w:t>
      </w:r>
      <w:r w:rsidR="00B949CF" w:rsidRPr="00CB753C">
        <w:rPr>
          <w:sz w:val="28"/>
          <w:szCs w:val="28"/>
        </w:rPr>
        <w:t>2</w:t>
      </w:r>
      <w:r w:rsidR="00CB753C" w:rsidRPr="00CB753C">
        <w:rPr>
          <w:rFonts w:ascii="Arial" w:hAnsi="Arial" w:cs="Arial"/>
          <w:sz w:val="28"/>
          <w:szCs w:val="28"/>
        </w:rPr>
        <w:t>∙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B949CF" w:rsidRPr="00CB753C">
        <w:rPr>
          <w:sz w:val="28"/>
          <w:szCs w:val="28"/>
        </w:rPr>
        <w:t xml:space="preserve"> </w:t>
      </w:r>
      <w:r w:rsidR="00CB753C" w:rsidRPr="00CB753C">
        <w:rPr>
          <w:sz w:val="28"/>
          <w:szCs w:val="28"/>
        </w:rPr>
        <w:t xml:space="preserve"> </w:t>
      </w:r>
      <w:r w:rsidR="00CB753C" w:rsidRPr="00CB753C">
        <w:rPr>
          <w:noProof/>
          <w:sz w:val="28"/>
          <w:szCs w:val="28"/>
        </w:rPr>
        <w:drawing>
          <wp:inline distT="0" distB="0" distL="0" distR="0">
            <wp:extent cx="105104" cy="187686"/>
            <wp:effectExtent l="19050" t="0" r="9196" b="0"/>
            <wp:docPr id="38" name="Рисунок 58" descr="http://www.sspi.ru/dir/_nau/incon_2/moi_5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spi.ru/dir/_nau/incon_2/moi_5_clip_image030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5" cy="1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53C" w:rsidRPr="00CB753C">
        <w:rPr>
          <w:sz w:val="28"/>
          <w:szCs w:val="28"/>
        </w:rPr>
        <w:t xml:space="preserve"> 2</w:t>
      </w:r>
      <w:r w:rsidR="00B949CF" w:rsidRPr="00CB753C">
        <w:rPr>
          <w:sz w:val="28"/>
          <w:szCs w:val="28"/>
        </w:rPr>
        <w:t>66,7 (</w:t>
      </w:r>
      <w:r w:rsidR="00B949CF" w:rsidRPr="003C2710">
        <w:rPr>
          <w:sz w:val="28"/>
          <w:szCs w:val="28"/>
        </w:rPr>
        <w:t>кг</w:t>
      </w:r>
      <w:r w:rsidR="00B949CF" w:rsidRPr="00CB753C">
        <w:rPr>
          <w:sz w:val="28"/>
          <w:szCs w:val="28"/>
        </w:rPr>
        <w:t xml:space="preserve">). </w:t>
      </w:r>
    </w:p>
    <w:p w:rsidR="00332406" w:rsidRPr="003214FA" w:rsidRDefault="00CB753C" w:rsidP="0033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C">
        <w:rPr>
          <w:rFonts w:eastAsia="Times New Roman"/>
          <w:sz w:val="24"/>
          <w:szCs w:val="24"/>
          <w:lang w:eastAsia="ru-RU"/>
        </w:rPr>
        <w:t xml:space="preserve"> </w:t>
      </w:r>
    </w:p>
    <w:p w:rsidR="00332406" w:rsidRPr="002F1C03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DE">
        <w:rPr>
          <w:rFonts w:ascii="Times New Roman" w:hAnsi="Times New Roman" w:cs="Times New Roman"/>
          <w:b/>
          <w:sz w:val="28"/>
          <w:szCs w:val="28"/>
        </w:rPr>
        <w:t>►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B09DE">
        <w:rPr>
          <w:rFonts w:ascii="Times New Roman" w:hAnsi="Times New Roman" w:cs="Times New Roman"/>
          <w:b/>
          <w:sz w:val="28"/>
          <w:szCs w:val="28"/>
        </w:rPr>
        <w:t>пределения объема выпуска продукции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1C03" w:rsidRPr="002F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2F1C03" w:rsidRPr="002F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F1C03" w:rsidRPr="002F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16)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Задача.</w:t>
      </w:r>
      <w:r w:rsidRPr="00AB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продукции, произведенной рабочим за третий час рабочего дня, если производительность труда характеризуется функцией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) = 3/(3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+1) + 4.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Решение.</w:t>
      </w:r>
      <w:r w:rsidRPr="00AB0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непрерывная функция f(t) характеризует производительность труда рабочего в зависимости от времени t, то объем продукции, произведенной рабочим за промежуток времени от t</w:t>
      </w:r>
      <w:r w:rsidRPr="00AB09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t</w:t>
      </w:r>
      <w:r w:rsidRPr="00AB09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выражаться формулой </w:t>
      </w:r>
    </w:p>
    <w:p w:rsidR="00332406" w:rsidRPr="00AF7F52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V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naryPr>
          <m: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dt</m:t>
            </m:r>
          </m:e>
        </m:nary>
      </m:oMath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случае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B09D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00275" cy="419100"/>
            <wp:effectExtent l="19050" t="0" r="9525" b="0"/>
            <wp:docPr id="52" name="Рисунок 75" descr="http://www.mathelp.spb.ru/book1/integ_econ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elp.spb.ru/book1/integ_econ.files/image004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+ 12 - </w:t>
      </w:r>
      <w:proofErr w:type="spellStart"/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7 - 8 = </w:t>
      </w:r>
      <w:proofErr w:type="spellStart"/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10/7 + 4.</w:t>
      </w:r>
    </w:p>
    <w:p w:rsidR="00332406" w:rsidRPr="00D8488C" w:rsidRDefault="00332406" w:rsidP="00332406">
      <w:pPr>
        <w:pStyle w:val="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Pr="00D8488C">
        <w:rPr>
          <w:sz w:val="28"/>
          <w:szCs w:val="28"/>
        </w:rPr>
        <w:t xml:space="preserve"> «Кривая Лоренца» и «коэффициент Джини»</w:t>
      </w:r>
      <w:r w:rsidR="002F1C03">
        <w:rPr>
          <w:sz w:val="28"/>
          <w:szCs w:val="28"/>
        </w:rPr>
        <w:t xml:space="preserve"> (слайды17-19)</w:t>
      </w:r>
    </w:p>
    <w:p w:rsidR="00332406" w:rsidRPr="0078455A" w:rsidRDefault="00332406" w:rsidP="003324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380CD5">
        <w:rPr>
          <w:rFonts w:ascii="Arial" w:hAnsi="Arial" w:cs="Arial"/>
        </w:rPr>
        <w:t xml:space="preserve">         </w:t>
      </w:r>
      <w:r w:rsidRPr="0078455A">
        <w:rPr>
          <w:rFonts w:ascii="Times New Roman" w:hAnsi="Times New Roman" w:cs="Times New Roman"/>
          <w:sz w:val="28"/>
          <w:szCs w:val="28"/>
        </w:rPr>
        <w:t xml:space="preserve">Интересной иллюстрацией возможности применения интегралов </w:t>
      </w:r>
      <w:proofErr w:type="gramStart"/>
      <w:r w:rsidRPr="0078455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32406" w:rsidRPr="0078455A" w:rsidRDefault="00332406" w:rsidP="00380C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455A">
        <w:rPr>
          <w:rFonts w:ascii="Times New Roman" w:hAnsi="Times New Roman" w:cs="Times New Roman"/>
          <w:sz w:val="28"/>
          <w:szCs w:val="28"/>
        </w:rPr>
        <w:t>анализа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55A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ического строения общества являю</w:t>
      </w:r>
      <w:r w:rsidRPr="0078455A">
        <w:rPr>
          <w:rFonts w:ascii="Times New Roman" w:hAnsi="Times New Roman" w:cs="Times New Roman"/>
          <w:sz w:val="28"/>
          <w:szCs w:val="28"/>
        </w:rPr>
        <w:t>тся так</w:t>
      </w:r>
    </w:p>
    <w:p w:rsidR="00332406" w:rsidRPr="0078455A" w:rsidRDefault="00332406" w:rsidP="003324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называемые</w:t>
      </w:r>
      <w:r w:rsidRPr="0078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«кривая</w:t>
      </w:r>
      <w:r w:rsidRPr="0078455A">
        <w:rPr>
          <w:rFonts w:ascii="Times New Roman" w:hAnsi="Times New Roman" w:cs="Times New Roman"/>
          <w:sz w:val="28"/>
          <w:szCs w:val="28"/>
        </w:rPr>
        <w:t xml:space="preserve"> Лоренца» и «коэффициент Джини», показывающие, какая доля совокупного дохода приходится на каждую группу населения, что позволяет судить об уровне экономического неравенства в данной стране.</w:t>
      </w:r>
    </w:p>
    <w:p w:rsidR="00332406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Строится </w:t>
      </w:r>
      <w:r>
        <w:rPr>
          <w:b w:val="0"/>
          <w:sz w:val="28"/>
          <w:szCs w:val="28"/>
        </w:rPr>
        <w:t xml:space="preserve">кривая Лоренца </w:t>
      </w:r>
      <w:r w:rsidRPr="00D8488C">
        <w:rPr>
          <w:b w:val="0"/>
          <w:sz w:val="28"/>
          <w:szCs w:val="28"/>
        </w:rPr>
        <w:t xml:space="preserve">следующим образом: на оси абсцисс (горизонтальной) откладывается число всех семей, принятое за 100%, на оси ординат – величина их совокупных доходов, составляющая в сумме 100%. Затем число семей делится на 10 равных групп (децилей), вверх откладывается размер дохода каждой </w:t>
      </w:r>
      <w:proofErr w:type="spellStart"/>
      <w:r w:rsidRPr="00D8488C">
        <w:rPr>
          <w:b w:val="0"/>
          <w:sz w:val="28"/>
          <w:szCs w:val="28"/>
        </w:rPr>
        <w:t>децильной</w:t>
      </w:r>
      <w:proofErr w:type="spellEnd"/>
      <w:r w:rsidRPr="00D8488C">
        <w:rPr>
          <w:b w:val="0"/>
          <w:sz w:val="28"/>
          <w:szCs w:val="28"/>
        </w:rPr>
        <w:t xml:space="preserve"> группы. </w:t>
      </w:r>
      <w:r w:rsidRPr="00D8488C">
        <w:rPr>
          <w:b w:val="0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926080" cy="2926080"/>
            <wp:effectExtent l="19050" t="0" r="7620" b="0"/>
            <wp:wrapTight wrapText="right">
              <wp:wrapPolygon edited="0">
                <wp:start x="-141" y="0"/>
                <wp:lineTo x="-141" y="21516"/>
                <wp:lineTo x="21656" y="21516"/>
                <wp:lineTo x="21656" y="0"/>
                <wp:lineTo x="-141" y="0"/>
              </wp:wrapPolygon>
            </wp:wrapTight>
            <wp:docPr id="54" name="Рисунок 15" descr="Gr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_000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Если все богатство страны находится в руках небольшого числа семей, кривая Лоренца будет практически совпадать с горизонтальной осью, и только на цифре 98 –99% подскочит сразу до 100%. </w:t>
      </w:r>
      <w:r w:rsidRPr="00D8488C">
        <w:rPr>
          <w:b w:val="0"/>
          <w:sz w:val="28"/>
          <w:szCs w:val="28"/>
        </w:rPr>
        <w:tab/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Если у всех семей уровень дохода одинаков (т.е.20% семей получает 20% совокупного денежного дохода, 50% семей – 50% дохода и т.д.), то кривая Лоренца совпадет с биссектрисой угла на графике распределения доходов. </w:t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>Это крайние случаи, скорее, гипотетические. В реальной действительности кривая Лоренца находится  между ними. Чем она ближе к линии абсолютного равенства доходов (диагонали ОА), тем равномернее они распределены между семьями.</w:t>
      </w:r>
    </w:p>
    <w:p w:rsidR="00332406" w:rsidRPr="00D8488C" w:rsidRDefault="00332406" w:rsidP="00332406">
      <w:pPr>
        <w:pStyle w:val="1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Кривая Лоренца позволяет наглядно сравнивать, как меняется распределение доходов семей в одной и той же стране в различные годы, или каково оно в разных странах в </w:t>
      </w:r>
      <w:proofErr w:type="gramStart"/>
      <w:r w:rsidRPr="00D8488C">
        <w:rPr>
          <w:b w:val="0"/>
          <w:sz w:val="28"/>
          <w:szCs w:val="28"/>
        </w:rPr>
        <w:t>одно и тоже</w:t>
      </w:r>
      <w:proofErr w:type="gramEnd"/>
      <w:r w:rsidRPr="00D8488C">
        <w:rPr>
          <w:b w:val="0"/>
          <w:sz w:val="28"/>
          <w:szCs w:val="28"/>
        </w:rPr>
        <w:t xml:space="preserve"> время. Это – графическое отражение уровня благосостояния в стране. </w:t>
      </w:r>
    </w:p>
    <w:p w:rsidR="00332406" w:rsidRDefault="00332406" w:rsidP="0033240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06" w:rsidRPr="004458DF" w:rsidRDefault="00332406" w:rsidP="00332406">
      <w:pPr>
        <w:pStyle w:val="a7"/>
        <w:jc w:val="center"/>
        <w:rPr>
          <w:rStyle w:val="a9"/>
          <w:rFonts w:ascii="Tahoma" w:hAnsi="Tahoma" w:cs="Tahoma"/>
          <w:b w:val="0"/>
          <w:bCs w:val="0"/>
        </w:rPr>
      </w:pPr>
      <w:r>
        <w:rPr>
          <w:rStyle w:val="a9"/>
          <w:rFonts w:ascii="Tahoma" w:hAnsi="Tahoma" w:cs="Tahoma"/>
          <w:b w:val="0"/>
          <w:bCs w:val="0"/>
        </w:rPr>
        <w:lastRenderedPageBreak/>
        <w:t xml:space="preserve"> </w:t>
      </w:r>
      <w:r>
        <w:rPr>
          <w:rFonts w:ascii="Tahoma" w:hAnsi="Tahoma" w:cs="Tahoma"/>
          <w:noProof/>
        </w:rPr>
        <w:drawing>
          <wp:inline distT="0" distB="0" distL="0" distR="0">
            <wp:extent cx="3089910" cy="2385695"/>
            <wp:effectExtent l="19050" t="0" r="0" b="0"/>
            <wp:docPr id="55" name="Рисунок 473" descr="http://modern-econ.ru/images/stories/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modern-econ.ru/images/stories/081.jp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06" w:rsidRDefault="00332406" w:rsidP="00332406">
      <w:pPr>
        <w:pStyle w:val="a7"/>
        <w:jc w:val="both"/>
        <w:rPr>
          <w:rStyle w:val="a9"/>
          <w:rFonts w:ascii="Tahoma" w:hAnsi="Tahoma" w:cs="Tahoma"/>
          <w:i/>
          <w:iCs/>
        </w:rPr>
      </w:pPr>
    </w:p>
    <w:p w:rsidR="00332406" w:rsidRPr="004458DF" w:rsidRDefault="00380CD5" w:rsidP="0033240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2406" w:rsidRPr="004458DF">
        <w:rPr>
          <w:sz w:val="28"/>
          <w:szCs w:val="28"/>
        </w:rPr>
        <w:t xml:space="preserve">Линия ОВ называется линией </w:t>
      </w:r>
      <w:r w:rsidR="00332406" w:rsidRPr="004458DF">
        <w:rPr>
          <w:rStyle w:val="a9"/>
          <w:b w:val="0"/>
          <w:sz w:val="28"/>
          <w:szCs w:val="28"/>
        </w:rPr>
        <w:t>абсолютного равенства</w:t>
      </w:r>
      <w:r w:rsidR="00332406" w:rsidRPr="004458DF">
        <w:rPr>
          <w:sz w:val="28"/>
          <w:szCs w:val="28"/>
        </w:rPr>
        <w:t>. Лома</w:t>
      </w:r>
      <w:r w:rsidR="00332406" w:rsidRPr="004458DF">
        <w:rPr>
          <w:sz w:val="28"/>
          <w:szCs w:val="28"/>
        </w:rPr>
        <w:softHyphen/>
        <w:t>ная линия OA</w:t>
      </w:r>
      <w:proofErr w:type="gramStart"/>
      <w:r w:rsidR="00332406" w:rsidRPr="004458DF">
        <w:rPr>
          <w:sz w:val="28"/>
          <w:szCs w:val="28"/>
        </w:rPr>
        <w:t>В</w:t>
      </w:r>
      <w:proofErr w:type="gramEnd"/>
      <w:r w:rsidR="00332406" w:rsidRPr="004458DF">
        <w:rPr>
          <w:sz w:val="28"/>
          <w:szCs w:val="28"/>
        </w:rPr>
        <w:t xml:space="preserve"> - это </w:t>
      </w:r>
      <w:r w:rsidR="00332406" w:rsidRPr="004458DF">
        <w:rPr>
          <w:rStyle w:val="a9"/>
          <w:b w:val="0"/>
          <w:sz w:val="28"/>
          <w:szCs w:val="28"/>
        </w:rPr>
        <w:t>линия абсолютного неравенства</w:t>
      </w:r>
      <w:r w:rsidR="00332406" w:rsidRPr="004458DF">
        <w:rPr>
          <w:b/>
          <w:sz w:val="28"/>
          <w:szCs w:val="28"/>
        </w:rPr>
        <w:t xml:space="preserve">. </w:t>
      </w:r>
      <w:r w:rsidR="00332406" w:rsidRPr="004458DF">
        <w:rPr>
          <w:rStyle w:val="a9"/>
          <w:b w:val="0"/>
          <w:sz w:val="28"/>
          <w:szCs w:val="28"/>
        </w:rPr>
        <w:t>Реальное распределение доходов</w:t>
      </w:r>
      <w:r w:rsidR="00332406" w:rsidRPr="004458DF">
        <w:rPr>
          <w:sz w:val="28"/>
          <w:szCs w:val="28"/>
        </w:rPr>
        <w:t xml:space="preserve"> в обществе характеризуется кривой ODB и степенью ее отклонения от биссектрисы.</w:t>
      </w:r>
    </w:p>
    <w:p w:rsidR="00332406" w:rsidRPr="000F0976" w:rsidRDefault="00332406" w:rsidP="00332406">
      <w:pPr>
        <w:pStyle w:val="a7"/>
        <w:jc w:val="both"/>
        <w:rPr>
          <w:sz w:val="28"/>
          <w:szCs w:val="28"/>
        </w:rPr>
      </w:pPr>
      <w:r w:rsidRPr="00C62639">
        <w:rPr>
          <w:sz w:val="28"/>
          <w:szCs w:val="28"/>
        </w:rPr>
        <w:t>Отклонения кривой Лоренца от биссектрисы можно изме</w:t>
      </w:r>
      <w:r w:rsidRPr="00C62639">
        <w:rPr>
          <w:sz w:val="28"/>
          <w:szCs w:val="28"/>
        </w:rPr>
        <w:softHyphen/>
        <w:t>рить через отношение площади фигуры, образованной кривой Лоренца</w:t>
      </w:r>
      <w:r>
        <w:rPr>
          <w:sz w:val="28"/>
          <w:szCs w:val="28"/>
        </w:rPr>
        <w:t xml:space="preserve"> (О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В)</w:t>
      </w:r>
      <w:r w:rsidRPr="00C62639">
        <w:rPr>
          <w:sz w:val="28"/>
          <w:szCs w:val="28"/>
        </w:rPr>
        <w:t xml:space="preserve"> и кривой равенства</w:t>
      </w:r>
      <w:r>
        <w:rPr>
          <w:sz w:val="28"/>
          <w:szCs w:val="28"/>
        </w:rPr>
        <w:t xml:space="preserve"> (ОВ)</w:t>
      </w:r>
      <w:r w:rsidRPr="00C62639">
        <w:rPr>
          <w:sz w:val="28"/>
          <w:szCs w:val="28"/>
        </w:rPr>
        <w:t>, к площади треугольника, образованного кривыми равенства</w:t>
      </w:r>
      <w:r>
        <w:rPr>
          <w:sz w:val="28"/>
          <w:szCs w:val="28"/>
        </w:rPr>
        <w:t xml:space="preserve"> (ОВ)</w:t>
      </w:r>
      <w:r w:rsidRPr="00C62639">
        <w:rPr>
          <w:sz w:val="28"/>
          <w:szCs w:val="28"/>
        </w:rPr>
        <w:t xml:space="preserve"> и неравенства</w:t>
      </w:r>
      <w:r>
        <w:rPr>
          <w:sz w:val="28"/>
          <w:szCs w:val="28"/>
        </w:rPr>
        <w:t xml:space="preserve"> (ОАВ)</w:t>
      </w:r>
      <w:r w:rsidRPr="00C62639">
        <w:rPr>
          <w:sz w:val="28"/>
          <w:szCs w:val="28"/>
        </w:rPr>
        <w:t>. В результате получим показатель, характеризующий степень неравенства, который в экономиче</w:t>
      </w:r>
      <w:r w:rsidRPr="00C62639">
        <w:rPr>
          <w:sz w:val="28"/>
          <w:szCs w:val="28"/>
        </w:rPr>
        <w:softHyphen/>
        <w:t xml:space="preserve">ской литературе получил название коэффициента Джини, который рассчитывается следующим образом: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ODB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OAB</m:t>
                </m:r>
              </m:sub>
            </m:sSub>
          </m:den>
        </m:f>
      </m:oMath>
      <w:r w:rsidRPr="00C62639">
        <w:rPr>
          <w:sz w:val="28"/>
          <w:szCs w:val="28"/>
        </w:rPr>
        <w:t>.</w:t>
      </w:r>
      <w:r w:rsidRPr="0043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>
        <w:rPr>
          <w:b/>
          <w:sz w:val="28"/>
          <w:szCs w:val="28"/>
        </w:rPr>
        <w:t>)</w:t>
      </w:r>
    </w:p>
    <w:p w:rsidR="00332406" w:rsidRPr="00C62639" w:rsidRDefault="00332406" w:rsidP="00332406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Этот коэффициент может принимать значения от 0 до 1. Чем больше значение коэффициента, тем дальше кривая Лоренца отстоит от биссектрисы и тем силь</w:t>
      </w:r>
      <w:r>
        <w:rPr>
          <w:rFonts w:ascii="Tahoma" w:hAnsi="Tahoma" w:cs="Tahoma"/>
        </w:rPr>
        <w:softHyphen/>
        <w:t xml:space="preserve">нее неравенство. </w:t>
      </w:r>
      <w:r w:rsidRPr="00C62639">
        <w:rPr>
          <w:sz w:val="28"/>
          <w:szCs w:val="28"/>
        </w:rPr>
        <w:t xml:space="preserve">Коэффициент Джини в России в 2009 году </w:t>
      </w:r>
      <w:r>
        <w:rPr>
          <w:sz w:val="28"/>
          <w:szCs w:val="28"/>
        </w:rPr>
        <w:t>составлял</w:t>
      </w:r>
      <w:r w:rsidRPr="00C62639">
        <w:rPr>
          <w:sz w:val="28"/>
          <w:szCs w:val="28"/>
        </w:rPr>
        <w:t xml:space="preserve"> 39% (0,39)</w:t>
      </w:r>
      <w:r>
        <w:rPr>
          <w:sz w:val="28"/>
          <w:szCs w:val="28"/>
        </w:rPr>
        <w:t>, а в 2011 году – 42% (0,42).</w:t>
      </w: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2143125"/>
            <wp:effectExtent l="0" t="0" r="0" b="0"/>
            <wp:docPr id="56" name="Рисунок 97" descr="http://upload.wikimedia.org/wikipedia/commons/thumb/3/32/Gini_Coefficient_World_CIA_Report_2009.svg/444px-Gini_Coefficient_World_CIA_Report_2009.svg.png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pload.wikimedia.org/wikipedia/commons/thumb/3/32/Gini_Coefficient_World_CIA_Report_2009.svg/444px-Gini_Coefficient_World_CIA_Report_2009.svg.png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Джини (0÷1), индекс Джини (0÷100 %) </w:t>
      </w:r>
    </w:p>
    <w:tbl>
      <w:tblPr>
        <w:tblW w:w="51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3249"/>
        <w:gridCol w:w="4019"/>
        <w:gridCol w:w="1309"/>
      </w:tblGrid>
      <w:tr w:rsidR="00332406" w:rsidRPr="009E6788" w:rsidTr="001210D3">
        <w:trPr>
          <w:trHeight w:val="706"/>
          <w:tblCellSpacing w:w="15" w:type="dxa"/>
        </w:trPr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0000FF"/>
                <w:bdr w:val="none" w:sz="0" w:space="0" w:color="auto" w:frame="1"/>
                <w:shd w:val="clear" w:color="auto" w:fill="0000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&lt; 0.25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2A7FFF"/>
                <w:bdr w:val="none" w:sz="0" w:space="0" w:color="auto" w:frame="1"/>
                <w:shd w:val="clear" w:color="auto" w:fill="2A7F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0.25–0.29</w:t>
            </w:r>
          </w:p>
        </w:tc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00FFFF"/>
                <w:bdr w:val="none" w:sz="0" w:space="0" w:color="auto" w:frame="1"/>
                <w:shd w:val="clear" w:color="auto" w:fill="00FF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0.30–0.34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FFCE63"/>
                <w:bdr w:val="none" w:sz="0" w:space="0" w:color="auto" w:frame="1"/>
                <w:shd w:val="clear" w:color="auto" w:fill="FFCE63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0.35–0.39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FF6B6B"/>
                <w:bdr w:val="none" w:sz="0" w:space="0" w:color="auto" w:frame="1"/>
                <w:shd w:val="clear" w:color="auto" w:fill="FF6B6B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0.40–0.44</w:t>
            </w:r>
          </w:p>
        </w:tc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shd w:val="clear" w:color="auto" w:fill="FF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0.45–0.49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C60000"/>
                <w:bdr w:val="none" w:sz="0" w:space="0" w:color="auto" w:frame="1"/>
                <w:shd w:val="clear" w:color="auto" w:fill="C6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0.50–0.54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800000"/>
                <w:bdr w:val="none" w:sz="0" w:space="0" w:color="auto" w:frame="1"/>
                <w:shd w:val="clear" w:color="auto" w:fill="80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0.55–0.59</w:t>
            </w:r>
            <w:r w:rsidRPr="009E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788">
              <w:rPr>
                <w:rFonts w:ascii="Times New Roman" w:eastAsia="Times New Roman" w:hAnsi="Times New Roman" w:cs="Times New Roman"/>
                <w:color w:val="2B0000"/>
                <w:bdr w:val="none" w:sz="0" w:space="0" w:color="auto" w:frame="1"/>
                <w:shd w:val="clear" w:color="auto" w:fill="2B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≥ 0.60</w:t>
            </w:r>
          </w:p>
        </w:tc>
        <w:tc>
          <w:tcPr>
            <w:tcW w:w="609" w:type="pct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C0C0C0"/>
                <w:bdr w:val="none" w:sz="0" w:space="0" w:color="auto" w:frame="1"/>
                <w:shd w:val="clear" w:color="auto" w:fill="C0C0C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нет данных</w:t>
            </w:r>
          </w:p>
        </w:tc>
      </w:tr>
    </w:tbl>
    <w:p w:rsidR="00332406" w:rsidRPr="002F1C03" w:rsidRDefault="00332406" w:rsidP="002F1C0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     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Можно придумать много аналогичных характеристик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например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для оценки распределения заработной платы в фирме или акций среди сотрудников и т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Соответствующие функции Джини наверняка будут довольно сложными и без интегралов не обойтись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406" w:rsidRDefault="00332406" w:rsidP="00332406">
      <w:pPr>
        <w:pStyle w:val="a7"/>
        <w:jc w:val="both"/>
        <w:rPr>
          <w:sz w:val="28"/>
          <w:szCs w:val="28"/>
        </w:rPr>
      </w:pPr>
      <w:r>
        <w:rPr>
          <w:rStyle w:val="a9"/>
          <w:rFonts w:ascii="Tahoma" w:hAnsi="Tahoma" w:cs="Tahoma"/>
          <w:i/>
          <w:iCs/>
        </w:rPr>
        <w:t xml:space="preserve"> </w:t>
      </w:r>
      <w:r w:rsidRPr="004458DF">
        <w:rPr>
          <w:rStyle w:val="a9"/>
          <w:iCs/>
          <w:sz w:val="28"/>
          <w:szCs w:val="28"/>
        </w:rPr>
        <w:t>К сведению.</w:t>
      </w:r>
      <w:r w:rsidRPr="004458DF">
        <w:rPr>
          <w:rStyle w:val="a8"/>
          <w:sz w:val="28"/>
          <w:szCs w:val="28"/>
        </w:rPr>
        <w:t xml:space="preserve"> </w:t>
      </w:r>
      <w:proofErr w:type="spellStart"/>
      <w:r w:rsidRPr="004458DF">
        <w:rPr>
          <w:rStyle w:val="a8"/>
          <w:sz w:val="28"/>
          <w:szCs w:val="28"/>
        </w:rPr>
        <w:t>Коррадо</w:t>
      </w:r>
      <w:proofErr w:type="spellEnd"/>
      <w:r w:rsidRPr="004458DF">
        <w:rPr>
          <w:rStyle w:val="a8"/>
          <w:sz w:val="28"/>
          <w:szCs w:val="28"/>
        </w:rPr>
        <w:t xml:space="preserve"> Джини (1884—1965) — итальянский экономист, статистик, социолог и демограф. Окончил Болонский университет. Являлся профессором университетов в Кальяри, Падуе и Риме. </w:t>
      </w:r>
      <w:proofErr w:type="gramStart"/>
      <w:r w:rsidRPr="004458DF">
        <w:rPr>
          <w:rStyle w:val="a8"/>
          <w:sz w:val="28"/>
          <w:szCs w:val="28"/>
        </w:rPr>
        <w:t>Основатель и первый директор Центрально</w:t>
      </w:r>
      <w:r w:rsidRPr="004458DF">
        <w:rPr>
          <w:rStyle w:val="a8"/>
          <w:sz w:val="28"/>
          <w:szCs w:val="28"/>
        </w:rPr>
        <w:softHyphen/>
        <w:t>го института статистики, президент итальянских Социологиче</w:t>
      </w:r>
      <w:r w:rsidRPr="004458DF">
        <w:rPr>
          <w:rStyle w:val="a8"/>
          <w:sz w:val="28"/>
          <w:szCs w:val="28"/>
        </w:rPr>
        <w:softHyphen/>
        <w:t>ского и Статистического обществ.</w:t>
      </w:r>
      <w:proofErr w:type="gramEnd"/>
      <w:r w:rsidRPr="004458DF">
        <w:rPr>
          <w:rStyle w:val="a8"/>
          <w:sz w:val="28"/>
          <w:szCs w:val="28"/>
        </w:rPr>
        <w:t xml:space="preserve"> Основным направлением исследований была статистика доходов.</w:t>
      </w:r>
    </w:p>
    <w:p w:rsidR="00332406" w:rsidRPr="004458DF" w:rsidRDefault="00332406" w:rsidP="00332406">
      <w:pPr>
        <w:pStyle w:val="a7"/>
        <w:jc w:val="both"/>
        <w:rPr>
          <w:sz w:val="28"/>
          <w:szCs w:val="28"/>
        </w:rPr>
      </w:pPr>
      <w:r w:rsidRPr="004458DF">
        <w:rPr>
          <w:rStyle w:val="a9"/>
          <w:iCs/>
          <w:sz w:val="28"/>
          <w:szCs w:val="28"/>
        </w:rPr>
        <w:t xml:space="preserve"> </w:t>
      </w:r>
      <w:r w:rsidRPr="004458DF">
        <w:rPr>
          <w:rStyle w:val="a8"/>
          <w:sz w:val="28"/>
          <w:szCs w:val="28"/>
        </w:rPr>
        <w:t>Макс Лоренц (1876—1959) — американский экономист и статистик. Долгое время преподавал экономику. С 1907 по 1911 гг. член комиссии департамента по статистике промышленности и труда, агент Американского бюро перепи</w:t>
      </w:r>
      <w:r w:rsidRPr="004458DF">
        <w:rPr>
          <w:rStyle w:val="a8"/>
          <w:sz w:val="28"/>
          <w:szCs w:val="28"/>
        </w:rPr>
        <w:softHyphen/>
        <w:t>сей. С 1911 г. — действительный член Государственной ком</w:t>
      </w:r>
      <w:r w:rsidRPr="004458DF">
        <w:rPr>
          <w:rStyle w:val="a8"/>
          <w:sz w:val="28"/>
          <w:szCs w:val="28"/>
        </w:rPr>
        <w:softHyphen/>
        <w:t>мерческой комиссии, а</w:t>
      </w:r>
      <w:r>
        <w:rPr>
          <w:rStyle w:val="a8"/>
          <w:sz w:val="28"/>
          <w:szCs w:val="28"/>
        </w:rPr>
        <w:t xml:space="preserve"> </w:t>
      </w:r>
      <w:r w:rsidRPr="004458DF">
        <w:rPr>
          <w:rStyle w:val="a8"/>
          <w:sz w:val="28"/>
          <w:szCs w:val="28"/>
        </w:rPr>
        <w:t>с 1917 по 1944 г. — начальник бюро при этой комиссии. Основным направлением исследований была статистика доходов. Получил широкую известность благодаря тому, что дал графическую интерпретацию неравенства в рас</w:t>
      </w:r>
      <w:r w:rsidRPr="004458DF">
        <w:rPr>
          <w:rStyle w:val="a8"/>
          <w:sz w:val="28"/>
          <w:szCs w:val="28"/>
        </w:rPr>
        <w:softHyphen/>
        <w:t>пределении дохода в обществе (кривая Лоренца).</w:t>
      </w:r>
      <w:r w:rsidRPr="004458DF">
        <w:rPr>
          <w:color w:val="000000"/>
          <w:sz w:val="28"/>
          <w:szCs w:val="28"/>
        </w:rPr>
        <w:t xml:space="preserve"> </w:t>
      </w:r>
    </w:p>
    <w:p w:rsidR="00CA2FC8" w:rsidRDefault="00C26707" w:rsidP="00CA2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CA2FC8" w:rsidRPr="00C26707"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  <w:proofErr w:type="gramStart"/>
      <w:r w:rsidR="00CA2FC8" w:rsidRPr="00C2670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E5BE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5E5BE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5E5BE2">
        <w:rPr>
          <w:rFonts w:ascii="Times New Roman" w:hAnsi="Times New Roman" w:cs="Times New Roman"/>
          <w:b/>
          <w:i/>
          <w:sz w:val="28"/>
          <w:szCs w:val="28"/>
        </w:rPr>
        <w:t>лайды 20-21)</w:t>
      </w:r>
    </w:p>
    <w:p w:rsidR="00C26707" w:rsidRPr="00C26707" w:rsidRDefault="00C26707" w:rsidP="00CA2F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Изучение нового материала с помощью интеграции экономики с математикой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(продолжение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5E5BE2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5E5BE2">
        <w:rPr>
          <w:rFonts w:ascii="Times New Roman" w:hAnsi="Times New Roman" w:cs="Times New Roman"/>
          <w:b/>
          <w:bCs/>
          <w:i/>
          <w:sz w:val="28"/>
          <w:szCs w:val="28"/>
        </w:rPr>
        <w:t>слайды 22-31)</w:t>
      </w:r>
    </w:p>
    <w:p w:rsidR="00CB753C" w:rsidRPr="00E96A83" w:rsidRDefault="00CB753C" w:rsidP="00CB753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B753C">
        <w:rPr>
          <w:rFonts w:eastAsia="Times New Roman"/>
          <w:sz w:val="24"/>
          <w:szCs w:val="24"/>
          <w:lang w:eastAsia="ru-RU"/>
        </w:rPr>
        <w:t xml:space="preserve"> </w:t>
      </w:r>
      <w:r w:rsidRPr="003C2710">
        <w:t xml:space="preserve"> </w:t>
      </w:r>
      <w:r w:rsidRPr="00E96A83">
        <w:rPr>
          <w:rFonts w:ascii="Arial" w:hAnsi="Arial" w:cs="Arial"/>
          <w:b/>
          <w:i/>
        </w:rPr>
        <w:t xml:space="preserve">► </w:t>
      </w:r>
      <w:r w:rsidRPr="00E96A83">
        <w:rPr>
          <w:rFonts w:ascii="Times New Roman" w:hAnsi="Times New Roman" w:cs="Times New Roman"/>
          <w:b/>
          <w:i/>
          <w:sz w:val="28"/>
          <w:szCs w:val="28"/>
        </w:rPr>
        <w:t>Нах</w:t>
      </w:r>
      <w:r w:rsidR="00DD0997">
        <w:rPr>
          <w:rFonts w:ascii="Times New Roman" w:hAnsi="Times New Roman" w:cs="Times New Roman"/>
          <w:b/>
          <w:i/>
          <w:sz w:val="28"/>
          <w:szCs w:val="28"/>
        </w:rPr>
        <w:t>ождение потребительского излишка и излишка производителя</w:t>
      </w:r>
      <w:r w:rsidRPr="00E96A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23A2" w:rsidRPr="00CB753C" w:rsidRDefault="00CB753C" w:rsidP="00E96A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753C">
        <w:rPr>
          <w:rFonts w:ascii="Times New Roman" w:hAnsi="Times New Roman" w:cs="Times New Roman"/>
          <w:sz w:val="28"/>
          <w:szCs w:val="28"/>
        </w:rPr>
        <w:t xml:space="preserve">  </w:t>
      </w:r>
      <w:r w:rsidR="00E96A83">
        <w:rPr>
          <w:rFonts w:ascii="Times New Roman" w:hAnsi="Times New Roman" w:cs="Times New Roman"/>
          <w:sz w:val="28"/>
          <w:szCs w:val="28"/>
        </w:rPr>
        <w:t xml:space="preserve">  </w:t>
      </w:r>
      <w:r w:rsidR="00DE23A2" w:rsidRPr="00CB753C">
        <w:rPr>
          <w:rFonts w:ascii="Times New Roman" w:hAnsi="Times New Roman" w:cs="Times New Roman"/>
          <w:sz w:val="28"/>
          <w:szCs w:val="28"/>
        </w:rPr>
        <w:t xml:space="preserve">В  жизни понятие спроса и предложения тесно взаимосвязаны. Ведь, чтобы заключить сделку, продавцу и покупателю необходимо договориться и о цене и о количестве товара, </w:t>
      </w:r>
      <w:r w:rsidRPr="00CB7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3A2" w:rsidRPr="00CB753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E23A2" w:rsidRPr="00CB753C">
        <w:rPr>
          <w:rFonts w:ascii="Times New Roman" w:hAnsi="Times New Roman" w:cs="Times New Roman"/>
          <w:sz w:val="28"/>
          <w:szCs w:val="28"/>
        </w:rPr>
        <w:t xml:space="preserve"> устраивали бы обоих. Таким образом, в результате взаимодействия спроса и предложения на рынке возникает ситуация </w:t>
      </w:r>
      <w:r w:rsidR="00DE23A2" w:rsidRPr="00CB753C">
        <w:rPr>
          <w:rFonts w:ascii="Times New Roman" w:hAnsi="Times New Roman" w:cs="Times New Roman"/>
          <w:i/>
          <w:iCs/>
          <w:sz w:val="28"/>
          <w:szCs w:val="28"/>
        </w:rPr>
        <w:t>рыночного равновесия</w:t>
      </w:r>
      <w:r w:rsidR="00E96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23A2" w:rsidRPr="00CB753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E23A2" w:rsidRPr="00CB753C">
        <w:rPr>
          <w:rFonts w:ascii="Times New Roman" w:hAnsi="Times New Roman" w:cs="Times New Roman"/>
          <w:sz w:val="28"/>
          <w:szCs w:val="28"/>
        </w:rPr>
        <w:t>это совпадение интересов продавца и покупателя.</w:t>
      </w:r>
    </w:p>
    <w:p w:rsidR="00C6199D" w:rsidRPr="00B30EAC" w:rsidRDefault="00E96A83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экономических понятий и обозначений.</w:t>
      </w:r>
    </w:p>
    <w:p w:rsidR="00C6199D" w:rsidRPr="00B30EAC" w:rsidRDefault="005C1D72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 на данный товар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(D–</w:t>
      </w:r>
      <w:proofErr w:type="spellStart"/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demand</w:t>
      </w:r>
      <w:proofErr w:type="spellEnd"/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 изображается в виде кривой с отрицательным наклоном, отражающей взаимосвязь между ценой P (</w:t>
      </w:r>
      <w:proofErr w:type="spellStart"/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price</w:t>
      </w:r>
      <w:proofErr w:type="spellEnd"/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единицы этого товара и количеством товара Q (</w:t>
      </w:r>
      <w:proofErr w:type="spellStart"/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quantity</w:t>
      </w:r>
      <w:proofErr w:type="spellEnd"/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потребители готовы купить при каждой заданной цене. Отрицательный наклон кривой спроса имеет очевидное объяснение: чем дороже товар, тем меньше количество товара, которое покупатели готовы купить, и наоборот.</w:t>
      </w:r>
    </w:p>
    <w:p w:rsidR="00C6199D" w:rsidRPr="00B30EAC" w:rsidRDefault="005C1D72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ругое ключевое понятие экономической теории – 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S–</w:t>
      </w:r>
      <w:proofErr w:type="spellStart"/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supply</w:t>
      </w:r>
      <w:proofErr w:type="spellEnd"/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товара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изображается графически в виде кривой с положительным наклоном, отражающей взаимосвязь между ценой единицы этого товара P и количеством товара Q, которое потребители готовы продать при каждой цене.</w:t>
      </w:r>
    </w:p>
    <w:p w:rsidR="00580CD2" w:rsidRPr="00380CD5" w:rsidRDefault="005C1D72" w:rsidP="0038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экономисты сочли удобным изображать аргумент (цену) по оси ординат, а зависимую переменную (количество товара) по оси абсцисс. Поэтому графики функций спроса 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выглядят следующим 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(рис. 1).</w:t>
      </w:r>
      <w:r w:rsidR="00C6199D" w:rsidRPr="00B3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-203835</wp:posOffset>
            </wp:positionH>
            <wp:positionV relativeFrom="line">
              <wp:posOffset>141605</wp:posOffset>
            </wp:positionV>
            <wp:extent cx="1903730" cy="3524250"/>
            <wp:effectExtent l="19050" t="0" r="1270" b="0"/>
            <wp:wrapSquare wrapText="bothSides"/>
            <wp:docPr id="3" name="Рисунок 2" descr="http://mat.1september.ru/2001/13/no1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1/13/no13_01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BE2" w:rsidRDefault="005C1D7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BA4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</w:t>
      </w:r>
      <w:r w:rsidR="00CA5BA4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понятие, играющее большую роль в моделировании </w:t>
      </w:r>
      <w:proofErr w:type="gramStart"/>
      <w:r w:rsidR="00CA5BA4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="00CA5BA4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5BA4" w:rsidRPr="005C1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рыночное равновесие (</w:t>
      </w:r>
      <w:proofErr w:type="spellStart"/>
      <w:r w:rsidR="00CA5BA4" w:rsidRPr="005C1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equilibrium</w:t>
      </w:r>
      <w:proofErr w:type="spellEnd"/>
      <w:r w:rsidR="00CA5BA4" w:rsidRPr="005C1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A5BA4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Состояние равновесия характеризуют такие цена и количество, при которых объем спроса совпадает с величиной предложения, а графически рыночное равновесие изображается точкой пересечения кривых спроса и предложения (рис. 2), E*(p*; q*) – точка равновесия. </w:t>
      </w: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-2059305</wp:posOffset>
            </wp:positionH>
            <wp:positionV relativeFrom="line">
              <wp:posOffset>360680</wp:posOffset>
            </wp:positionV>
            <wp:extent cx="1895475" cy="3790950"/>
            <wp:effectExtent l="0" t="0" r="9525" b="0"/>
            <wp:wrapSquare wrapText="bothSides"/>
            <wp:docPr id="4" name="Рисунок 3" descr="http://mat.1september.ru/2001/13/no1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.1september.ru/2001/13/no13_02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BA4" w:rsidRPr="005C1D72" w:rsidRDefault="00CA5BA4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8B" w:rsidRPr="005C1D72" w:rsidRDefault="00500E8B" w:rsidP="005C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Перейдем теперь к рассмотрению приложений интегрального анализа для определения потребительского излишка. </w:t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покупатель приобретает товар в количестве Q* по равновесной цене P*, то очевидно, что общие расходы на покупку такого товара составят P*Q*, что равно площади заштрихованной фигуры A (рис. 4).</w:t>
      </w:r>
    </w:p>
    <w:p w:rsidR="00500E8B" w:rsidRDefault="00500E8B" w:rsidP="00CA5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posOffset>-535940</wp:posOffset>
            </wp:positionH>
            <wp:positionV relativeFrom="line">
              <wp:posOffset>81280</wp:posOffset>
            </wp:positionV>
            <wp:extent cx="1902460" cy="1776095"/>
            <wp:effectExtent l="19050" t="0" r="2540" b="0"/>
            <wp:wrapSquare wrapText="bothSides"/>
            <wp:docPr id="30" name="Рисунок 4" descr="http://mat.1september.ru/2001/13/no1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.1september.ru/2001/13/no13_03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C1D72" w:rsidRDefault="00380CD5" w:rsidP="005C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предположим теперь, что товар в количестве Q* продается продавцами не сразу, а поступает на рынок небольшими партиями ∆Q. Именно такое допущение вместе с предположением о непрерывности функции спроса и предложения является основным при выводе формулы для расчета потребительского излишка. Отметим, что данное допущение вполне оправдано, потому что такая схема реализации товара довольно распространена на практике и вытекает из цели продавца поддерживать цену на товар как можно выше.</w:t>
      </w:r>
    </w:p>
    <w:p w:rsidR="00500E8B" w:rsidRPr="00580CD2" w:rsidRDefault="00380CD5" w:rsidP="0058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получим, что сначала предлагается товар в количестве Q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(рис. 5), который продается по цене P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f(Q1). Так как по предположению величина</w:t>
      </w:r>
      <w:r w:rsid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 мала, то можно считать, что вся первая партия товара реализуется по цене P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затраты покупателя на покупку такого количества товара составят P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что соответствует площади заштрихованного прямоугольника S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 5).</w:t>
      </w:r>
    </w:p>
    <w:p w:rsidR="00CA5BA4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036921"/>
            <wp:effectExtent l="19050" t="0" r="9525" b="0"/>
            <wp:docPr id="7" name="Рисунок 1" descr="http://mat.1september.ru/2001/13/no1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1september.ru/2001/13/no13_04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380CD5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 рынок поступает вторая партия товара в том же количестве, которая продается по цене P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Q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– общее количество реализованной продукции, а затраты покупателя на покупку второй партии составят P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что соответствует площади прямоугольника S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E8B" w:rsidRPr="005C1D72" w:rsidRDefault="00380CD5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процесс до тех пор, пока не дойдем до равновесного колич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товара Q* = Q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становится ясно, какой должна быть величина 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для того, чтобы процесс продажи товара закончился в точке Q*: </w:t>
      </w:r>
    </w:p>
    <w:p w:rsidR="00500E8B" w:rsidRPr="003214FA" w:rsidRDefault="00500E8B" w:rsidP="00500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23850"/>
            <wp:effectExtent l="0" t="0" r="0" b="0"/>
            <wp:docPr id="8" name="Рисунок 2" descr="http://mat.1september.ru/2001/13/no13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1/13/no13_05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380CD5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получи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цена n-й партии товара P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f(Q*) = P*, а затраты потребителей на покупку этой пос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ледней партии товара составят P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или площадь прямоугольника S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получим, что суммарные затраты потребителей при покупке товара мелкими партиями  Q равны</w:t>
      </w:r>
    </w:p>
    <w:p w:rsidR="00500E8B" w:rsidRPr="005C1D72" w:rsidRDefault="00500E8B" w:rsidP="00500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571500"/>
            <wp:effectExtent l="0" t="0" r="0" b="0"/>
            <wp:docPr id="9" name="Рисунок 3" descr="http://mat.1september.ru/2001/13/no1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.1september.ru/2001/13/no13_06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1895475"/>
            <wp:effectExtent l="0" t="0" r="0" b="0"/>
            <wp:wrapSquare wrapText="bothSides"/>
            <wp:docPr id="29" name="Рисунок 5" descr="http://mat.1september.ru/2001/13/no13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.1september.ru/2001/13/no13_08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величина</w:t>
      </w:r>
      <w:r w:rsidR="00CD5E7B"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 очень мала, а функция f(Q) непрерывна, то заключаем, что</w:t>
      </w: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85775"/>
            <wp:effectExtent l="0" t="0" r="0" b="0"/>
            <wp:docPr id="10" name="Рисунок 4" descr="http://mat.1september.ru/2001/13/no13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.1september.ru/2001/13/no13_07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равна площади фигуры B (рис. 6), которая, как известно, при малых приращениях аргумента 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равна определенному интегралу от обратной функции спроса при изменении аргумента от 0 до Q*, т. е. в итоге получим, что</w:t>
      </w:r>
    </w:p>
    <w:p w:rsidR="00500E8B" w:rsidRPr="005C1D72" w:rsidRDefault="00500E8B" w:rsidP="00500E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71500"/>
            <wp:effectExtent l="19050" t="0" r="9525" b="0"/>
            <wp:docPr id="11" name="Рисунок 5" descr="http://mat.1september.ru/2001/13/no13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.1september.ru/2001/13/no13_09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380CD5" w:rsidP="00500E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Вспомнив, что каждая точ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кривой спроса P</w:t>
      </w:r>
      <w:proofErr w:type="spellStart"/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proofErr w:type="spellStart"/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(i = 1, 2, ..., k) показывает, какую сумму потребитель готов заплатить за покупку дополнительной единицы продукта, получим, что площадь фигуры B соответствует общей денежной сумме, которую потребитель готов потратить на покупку Q* единиц товара. </w:t>
      </w:r>
      <w:proofErr w:type="gramStart"/>
      <w:r w:rsidR="00500E8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между площадью фигуры B и площадью прямоугольника A есть потребительский излишек при покупке данного товара – превышение общей стоимости, которую потребитель готов уплатить за все единицы товара, над его реальными расходами на их приобретение (площадь зашт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рихованной фигуры на рисунке 7</w:t>
      </w:r>
      <w:r w:rsidR="00500E8B"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7456" behindDoc="0" locked="0" layoutInCell="1" allowOverlap="0">
            <wp:simplePos x="0" y="0"/>
            <wp:positionH relativeFrom="column">
              <wp:posOffset>-74930</wp:posOffset>
            </wp:positionH>
            <wp:positionV relativeFrom="line">
              <wp:posOffset>847090</wp:posOffset>
            </wp:positionV>
            <wp:extent cx="2080895" cy="2007235"/>
            <wp:effectExtent l="0" t="0" r="0" b="0"/>
            <wp:wrapSquare wrapText="bothSides"/>
            <wp:docPr id="6" name="Рисунок 6" descr="http://mat.1september.ru/2001/13/no1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1/13/no13_10.gif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потребительский излишек можно посчитать по следующей формуле</w:t>
      </w:r>
    </w:p>
    <w:p w:rsid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600075"/>
            <wp:effectExtent l="0" t="0" r="0" b="0"/>
            <wp:docPr id="17" name="Рисунок 6" descr="http://mat.1september.ru/2001/13/no1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1/13/no13_11.gif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5C1D72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несколько задач на определение излишка потребителя.</w:t>
      </w:r>
    </w:p>
    <w:p w:rsidR="00D77B29" w:rsidRPr="000C7C4E" w:rsidRDefault="000C7C4E" w:rsidP="00D77B29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CS=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q*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dq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-p*q*</m:t>
          </m:r>
        </m:oMath>
      </m:oMathPara>
    </w:p>
    <w:p w:rsidR="00D77B29" w:rsidRPr="00CA2FC8" w:rsidRDefault="00D77B29" w:rsidP="00CA2FC8">
      <w:pPr>
        <w:rPr>
          <w:rFonts w:ascii="Times New Roman" w:hAnsi="Times New Roman" w:cs="Times New Roman"/>
          <w:b/>
          <w:sz w:val="28"/>
          <w:szCs w:val="28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Задача.</w:t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спрос на некоторый товар описывается </w:t>
      </w:r>
      <w:proofErr w:type="gramStart"/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</w:t>
      </w:r>
      <w:proofErr w:type="gramEnd"/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9575"/>
            <wp:effectExtent l="0" t="0" r="0" b="0"/>
            <wp:docPr id="21" name="Рисунок 8" descr="http://mat.1september.ru/2001/13/no1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.1september.ru/2001/13/no13_13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предложение данного товара характеризуется функцией q = 500p. Найдите величину излишка потребителя при покупке данного товара.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излишка потребителя сначала определим параметры рыночного равновесия (p*; q*). Для этого решим систему уравнений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695325"/>
            <wp:effectExtent l="0" t="0" r="0" b="0"/>
            <wp:docPr id="22" name="Рисунок 9" descr="http://mat.1september.ru/2001/13/no1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.1september.ru/2001/13/no13_14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>p* = 2, q* = 1000.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формулу для вычисления потребительского излишка (1), где f(q) – функция, обратная функции 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85775"/>
            <wp:effectExtent l="0" t="0" r="0" b="0"/>
            <wp:docPr id="24" name="Рисунок 10" descr="http://mat.1september.ru/2001/13/no1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.1september.ru/2001/13/no13_15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1343025"/>
            <wp:effectExtent l="0" t="0" r="9525" b="0"/>
            <wp:docPr id="25" name="Рисунок 11" descr="http://mat.1september.ru/2001/13/no1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.1september.ru/2001/13/no13_16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DD0997" w:rsidRDefault="00DD0997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</w:t>
      </w:r>
      <w:r w:rsidR="00D77B29"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спрос на некоторый товар задается функцией</w:t>
      </w:r>
      <w:r w:rsidR="00D77B29" w:rsidRPr="00DD09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361950"/>
            <wp:effectExtent l="19050" t="0" r="0" b="0"/>
            <wp:docPr id="26" name="Рисунок 12" descr="http://mat.1september.ru/2001/13/no1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.1september.ru/2001/13/no13_17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– функцией p = q + 11. Определите величину выигрыша потребителя при покупке данного товара.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Выигрыш потребителя есть не что иное, как потребительский излишек. Для того</w:t>
      </w:r>
      <w:proofErr w:type="gramStart"/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его, определим сначала равновесные значения количества товара и его цены, решив для этого систему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685800"/>
            <wp:effectExtent l="0" t="0" r="0" b="0"/>
            <wp:docPr id="27" name="Рисунок 13" descr="http://mat.1september.ru/2001/13/no1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.1september.ru/2001/13/no13_18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первое уравнение системы.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(q + 1)(q + 11) = 231,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+ 12q – 220 = 0,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(q + 22)(q – 10) = 0.</w:t>
      </w:r>
    </w:p>
    <w:p w:rsidR="00D77B29" w:rsidRPr="00DD0997" w:rsidRDefault="00380CD5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q =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получим q* = 10. Следовательно, p* = 10 + 11 = 21. Тогда</w:t>
      </w:r>
    </w:p>
    <w:p w:rsidR="00D77B29" w:rsidRPr="003214FA" w:rsidRDefault="00D77B29" w:rsidP="00D77B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FA">
        <w:rPr>
          <w:rFonts w:ascii="Arial CYR" w:eastAsia="Times New Roman" w:hAnsi="Arial CYR" w:cs="Arial CYR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800100"/>
            <wp:effectExtent l="0" t="0" r="0" b="0"/>
            <wp:docPr id="224" name="Рисунок 14" descr="http://mat.1september.ru/2001/13/no1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.1september.ru/2001/13/no13_19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CD5E7B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743075"/>
            <wp:effectExtent l="0" t="0" r="9525" b="0"/>
            <wp:wrapSquare wrapText="bothSides"/>
            <wp:docPr id="225" name="Рисунок 7" descr="http://mat.1september.ru/2001/13/no1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1/13/no13_20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излишку потребителя определяется и </w:t>
      </w:r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излишек производителя (PS–</w:t>
      </w:r>
      <w:proofErr w:type="spellStart"/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producer</w:t>
      </w:r>
      <w:proofErr w:type="spellEnd"/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surplus</w:t>
      </w:r>
      <w:proofErr w:type="spellEnd"/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вдаваясь в детали, отметим, что излишек производителя представляет собой разницу между той денежной суммой, за которую он был бы готов продать Q* единиц товара, и той суммой, которую он реально получает при продаже этого количества товара. Графически он может быть представлен площадью фигуры, ограниченной кривой предложения, осью цен и прямой, параллельной оси абсцисс, проходящей через точку рыночного равновесия (рис. 8).</w:t>
      </w:r>
    </w:p>
    <w:p w:rsidR="00D77B29" w:rsidRPr="00CD5E7B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CD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52450"/>
            <wp:effectExtent l="19050" t="0" r="0" b="0"/>
            <wp:docPr id="226" name="Рисунок 15" descr="http://mat.1september.ru/2001/13/no1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.1september.ru/2001/13/no13_21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(2)</w:t>
      </w:r>
    </w:p>
    <w:p w:rsidR="00D77B29" w:rsidRPr="00A6553F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полученная формула может быть применена при решении задач.</w:t>
      </w:r>
    </w:p>
    <w:p w:rsidR="002A6E91" w:rsidRPr="000C7C4E" w:rsidRDefault="000C7C4E" w:rsidP="00D77B2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PS</m:t>
          </m:r>
          <m:r>
            <m:rPr>
              <m:sty m:val="bi"/>
            </m:rPr>
            <w:rPr>
              <w:rFonts w:ascii="Cambria Math" w:eastAsia="Times New Roman" w:hAnsiTheme="majorHAnsi" w:cs="Times New Roman"/>
              <w:sz w:val="24"/>
              <w:szCs w:val="24"/>
              <w:lang w:val="en-US"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p*q*</m:t>
          </m:r>
          <m:r>
            <m:rPr>
              <m:sty m:val="bi"/>
            </m:rPr>
            <w:rPr>
              <w:rFonts w:asciiTheme="majorHAnsi" w:eastAsia="Times New Roman" w:hAnsiTheme="majorHAnsi" w:cs="Times New Roman"/>
              <w:sz w:val="24"/>
              <w:szCs w:val="24"/>
              <w:lang w:val="en-US" w:eastAsia="ru-RU"/>
            </w:rPr>
            <m:t>-</m:t>
          </m:r>
          <m:nary>
            <m:naryPr>
              <m:limLoc m:val="undOvr"/>
              <m:ctrlPr>
                <w:rPr>
                  <w:rFonts w:ascii="Cambria Math" w:eastAsia="Times New Roman" w:hAnsiTheme="majorHAnsi" w:cs="Times New Roman"/>
                  <w:b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sz w:val="24"/>
                  <w:szCs w:val="24"/>
                  <w:lang w:eastAsia="ru-RU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q*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eastAsia="Times New Roman" w:hAnsiTheme="majorHAnsi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dq</m:t>
              </m:r>
            </m:e>
          </m:nary>
        </m:oMath>
      </m:oMathPara>
    </w:p>
    <w:p w:rsidR="00D77B29" w:rsidRPr="00DD0997" w:rsidRDefault="00DD0997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</w:t>
      </w:r>
      <w:r w:rsidR="00D77B29"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кривая предложения некоторого товара имеет вид p = 4q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+ 2, а равновесие на рынке данного товара достигается при объеме продаж Q* = 3. Определите добавочную выгоду производителя при продаже такого количества продукции.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из функции предложения найдем равновесное значение цены P* = f(q*) = f(3) = 4*3</w:t>
      </w:r>
      <w:r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110.</w:t>
      </w:r>
    </w:p>
    <w:p w:rsidR="00D77B29" w:rsidRPr="003214F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Подставим полученное значение в формулу (2)</w:t>
      </w:r>
      <w:r w:rsidRPr="003214F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581025"/>
            <wp:effectExtent l="0" t="0" r="9525" b="0"/>
            <wp:docPr id="227" name="Рисунок 16" descr="http://mat.1september.ru/2001/13/no1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.1september.ru/2001/13/no13_22.gif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36" w:rsidRPr="004458DF" w:rsidRDefault="00D77B29" w:rsidP="000F7A3B">
      <w:pPr>
        <w:spacing w:before="100" w:beforeAutospacing="1" w:after="100" w:afterAutospacing="1" w:line="240" w:lineRule="auto"/>
        <w:rPr>
          <w:sz w:val="28"/>
          <w:szCs w:val="28"/>
        </w:rPr>
      </w:pPr>
      <w:r w:rsidRPr="003214F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0F7A3B" w:rsidRDefault="004458DF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sz w:val="27"/>
          <w:szCs w:val="27"/>
        </w:rPr>
        <w:t xml:space="preserve">   </w:t>
      </w:r>
      <w:r w:rsidR="007057C7" w:rsidRPr="00AF7751">
        <w:rPr>
          <w:rFonts w:ascii="Times New Roman" w:hAnsi="Times New Roman" w:cs="Times New Roman"/>
          <w:sz w:val="28"/>
          <w:szCs w:val="28"/>
        </w:rPr>
        <w:t xml:space="preserve">► </w:t>
      </w:r>
      <w:r w:rsidR="007057C7" w:rsidRPr="00AF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Нахождение  </w:t>
      </w:r>
      <w:r w:rsidR="007057C7" w:rsidRPr="00AF77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дисконтированной стоимости денежного</w:t>
      </w:r>
      <w:r w:rsidR="007057C7" w:rsidRPr="00AF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57C7" w:rsidRPr="00AF77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потока</w:t>
      </w:r>
      <w:proofErr w:type="gramStart"/>
      <w:r w:rsidR="007057C7" w:rsidRPr="00AF77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  <w:r w:rsidR="000F7A3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E5BE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(</w:t>
      </w:r>
      <w:proofErr w:type="gramStart"/>
      <w:r w:rsidR="005E5B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proofErr w:type="gramEnd"/>
      <w:r w:rsidR="005E5B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лайд 32)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примером приложения определенного интеграла является нахождение 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дисконтированной стоимости денежного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потока.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Допустим вначале, что для каждого дискретного момента времени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1, 2, 3, ... задана величина денежного потока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Если ставку процента обозначить через </w:t>
      </w:r>
      <w:proofErr w:type="gram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то дисконтированную стоимость каждой из величин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(1),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(2),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(3), ...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найдем по известным формулам: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(1)(1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23" type="#_x0000_t75" style="width:10.5pt;height:15pt" o:ole="">
            <v:imagedata r:id="rId214" o:title=""/>
          </v:shape>
          <o:OLEObject Type="Embed" ProgID="Equation.3" ShapeID="_x0000_i1123" DrawAspect="Content" ObjectID="_1387700741" r:id="rId215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(2)(1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24" type="#_x0000_t75" style="width:10.5pt;height:15pt" o:ole="">
            <v:imagedata r:id="rId216" o:title=""/>
          </v:shape>
          <o:OLEObject Type="Embed" ProgID="Equation.3" ShapeID="_x0000_i1124" DrawAspect="Content" ObjectID="_1387700742" r:id="rId217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(3)(1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25" type="#_x0000_t75" style="width:10.5pt;height:15pt" o:ole="">
            <v:imagedata r:id="rId218" o:title=""/>
          </v:shape>
          <o:OLEObject Type="Embed" ProgID="Equation.3" ShapeID="_x0000_i1125" DrawAspect="Content" ObjectID="_1387700743" r:id="rId219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 … 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Тогда дисконтированную стоимость денежного потока найдем, суммируя эти величины: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26" type="#_x0000_t75" style="width:78pt;height:33.75pt" o:ole="">
            <v:imagedata r:id="rId220" o:title=""/>
          </v:shape>
          <o:OLEObject Type="Embed" ProgID="Equation.3" ShapeID="_x0000_i1126" DrawAspect="Content" ObjectID="_1387700744" r:id="rId22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общее число периодов времени.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В непрерывной модели время изменяется непрерывно, т.е. для каждого момента времени 0 ≤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где [0,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] - рассматриваемый период времени, задана величина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 - скорость изменения денеж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потока (т.е. величина денежного потока за промежуток времени от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dt</w:t>
      </w:r>
      <w:proofErr w:type="spell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приближенно равна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spell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dt</w:t>
      </w:r>
      <w:proofErr w:type="spell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Для получения ве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личины 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изменим формулу П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27" type="#_x0000_t75" style="width:78pt;height:33.75pt" o:ole="">
            <v:imagedata r:id="rId220" o:title=""/>
          </v:shape>
          <o:OLEObject Type="Embed" ProgID="Equation.3" ShapeID="_x0000_i1127" DrawAspect="Content" ObjectID="_1387700745" r:id="rId22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.А именно, знак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суммирования заменим на знак определенного интеграла, формулы вычисления дисконтированной стоимости в дискретном случае заменим на их непрерывный аналог, и тогда формула П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28" type="#_x0000_t75" style="width:78pt;height:33.75pt" o:ole="">
            <v:imagedata r:id="rId220" o:title=""/>
          </v:shape>
          <o:OLEObject Type="Embed" ProgID="Equation.3" ShapeID="_x0000_i1128" DrawAspect="Content" ObjectID="_1387700746" r:id="rId223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 примет следую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>щий вид:</w:t>
      </w:r>
    </w:p>
    <w:p w:rsidR="007057C7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1120" w:dyaOrig="760">
          <v:shape id="_x0000_i1129" type="#_x0000_t75" style="width:56.25pt;height:38.25pt" o:ole="">
            <v:imagedata r:id="rId224" o:title=""/>
          </v:shape>
          <o:OLEObject Type="Embed" ProgID="Equation.3" ShapeID="_x0000_i1129" DrawAspect="Content" ObjectID="_1387700747" r:id="rId225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BE2" w:rsidRDefault="00C2670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10. </w:t>
      </w:r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Обобщение новых знаний</w:t>
      </w:r>
      <w:proofErr w:type="gramStart"/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лайд 33) </w:t>
      </w:r>
    </w:p>
    <w:p w:rsidR="00580CD2" w:rsidRDefault="005E5BE2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="00580CD2"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Домашнее задание</w:t>
      </w:r>
      <w:proofErr w:type="gramStart"/>
      <w:r w:rsidR="00380CD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A26A7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7A26A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34)</w:t>
      </w:r>
    </w:p>
    <w:p w:rsidR="00380CD5" w:rsidRDefault="00380CD5" w:rsidP="00380CD5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запас товаров в магазине, образуемый за три дня, если поступление товаров характеризуется функцией f(t) = 2t + 5.</w:t>
      </w:r>
    </w:p>
    <w:p w:rsidR="00380CD5" w:rsidRPr="00380CD5" w:rsidRDefault="00380CD5" w:rsidP="0038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спрос на некоторый товар задается функцией p = 4 –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потребительского излишка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CD5" w:rsidRDefault="00380CD5" w:rsidP="00380C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Pr="00AF77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F7A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тех, кто не боится трудностей при изучении математики)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Под строительство гидроэлектростанции задан непрерывный денежный поток со скоростью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= -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+20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  (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руб./год) в течение 20 лет с годовой процентной ставкой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5%. Найти дисконтированную стоимость этого потока. </w:t>
      </w:r>
    </w:p>
    <w:p w:rsidR="00380CD5" w:rsidRPr="00380CD5" w:rsidRDefault="00380CD5" w:rsidP="00380C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C26707" w:rsidRPr="00AB09DE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="00380C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запас товаров в магазине, образуемый за три дня, если поступление товаров характеризуется функцией f(t) = 2t + 5.</w:t>
      </w:r>
    </w:p>
    <w:p w:rsidR="00C26707" w:rsidRPr="00AB09DE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Решение.</w:t>
      </w:r>
      <w:r w:rsidRPr="00AB0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Имеем:</w:t>
      </w:r>
    </w:p>
    <w:p w:rsidR="00C26707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V =</w:t>
      </w:r>
      <w:r w:rsidRPr="00AB09D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476500" cy="457200"/>
            <wp:effectExtent l="19050" t="0" r="0" b="0"/>
            <wp:docPr id="229" name="Рисунок 76" descr="http://www.mathelp.spb.ru/book1/integ_econ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elp.spb.ru/book1/integ_econ.files/image006.gif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07" w:rsidRPr="00CD5E7B" w:rsidRDefault="00C26707" w:rsidP="00C26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="00380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спрос на некоторый товар задается функцией p = 4 –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потребительского излишка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07" w:rsidRPr="0078455A" w:rsidRDefault="00C26707" w:rsidP="00C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Решение. </w:t>
      </w:r>
    </w:p>
    <w:p w:rsidR="00C26707" w:rsidRPr="00570975" w:rsidRDefault="00C26707" w:rsidP="00C26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1152525"/>
            <wp:effectExtent l="0" t="0" r="0" b="0"/>
            <wp:docPr id="230" name="Рисунок 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3B" w:rsidRPr="000F7A3B" w:rsidRDefault="007057C7" w:rsidP="000F7A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Задача</w:t>
      </w:r>
      <w:r w:rsidR="00380CD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26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</w:t>
      </w:r>
      <w:r w:rsidR="000F7A3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F7A3B" w:rsidRPr="000F7A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тех, кто не боится трудностей при изучении математики)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Под строительство гидроэлектростанции задан непрерывный денежный поток со скоростью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= -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+20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  (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руб./год) в течение 20 лет с годовой процентной ставкой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5%. Найти дисконтированную стоимость этого потока. 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</w:t>
      </w:r>
      <w:r w:rsidRPr="00C2670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 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1120" w:dyaOrig="760">
          <v:shape id="_x0000_i1130" type="#_x0000_t75" style="width:56.25pt;height:38.25pt" o:ole="">
            <v:imagedata r:id="rId224" o:title=""/>
          </v:shape>
          <o:OLEObject Type="Embed" ProgID="Equation.3" ShapeID="_x0000_i1130" DrawAspect="Content" ObjectID="_1387700748" r:id="rId228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2320" w:dyaOrig="760">
          <v:shape id="_x0000_i1131" type="#_x0000_t75" style="width:116.25pt;height:38.25pt" o:ole="">
            <v:imagedata r:id="rId229" o:title=""/>
          </v:shape>
          <o:OLEObject Type="Embed" ProgID="Equation.3" ShapeID="_x0000_i1131" DrawAspect="Content" ObjectID="_1387700749" r:id="rId230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Чтобы вычислить этот интеграл, выполним сначала замену переменной: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-0,05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dt</w:t>
      </w:r>
      <w:proofErr w:type="spell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новые пределы интегрирования получаются подстановкой старых пределов в формулу замены: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12"/>
          <w:sz w:val="28"/>
          <w:szCs w:val="28"/>
          <w:lang w:val="en-US"/>
        </w:rPr>
        <w:object w:dxaOrig="139" w:dyaOrig="360">
          <v:shape id="_x0000_i1132" type="#_x0000_t75" style="width:6.75pt;height:18pt" o:ole="">
            <v:imagedata r:id="rId231" o:title=""/>
          </v:shape>
          <o:OLEObject Type="Embed" ProgID="Equation.3" ShapeID="_x0000_i1132" DrawAspect="Content" ObjectID="_1387700750" r:id="rId23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0,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20" w:dyaOrig="340">
          <v:shape id="_x0000_i1133" type="#_x0000_t75" style="width:6pt;height:17.25pt" o:ole="">
            <v:imagedata r:id="rId233" o:title=""/>
          </v:shape>
          <o:OLEObject Type="Embed" ProgID="Equation.3" ShapeID="_x0000_i1133" DrawAspect="Content" ObjectID="_1387700751" r:id="rId234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 = -1.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-20</w:t>
      </w:r>
      <w:r w:rsidRPr="00AF7751">
        <w:rPr>
          <w:rFonts w:ascii="Times New Roman" w:hAnsi="Times New Roman" w:cs="Times New Roman"/>
          <w:color w:val="000000"/>
          <w:position w:val="-18"/>
          <w:sz w:val="28"/>
          <w:szCs w:val="28"/>
        </w:rPr>
        <w:object w:dxaOrig="460" w:dyaOrig="520">
          <v:shape id="_x0000_i1134" type="#_x0000_t75" style="width:23.25pt;height:25.5pt" o:ole="">
            <v:imagedata r:id="rId235" o:title=""/>
          </v:shape>
          <o:OLEObject Type="Embed" ProgID="Equation.3" ShapeID="_x0000_i1134" DrawAspect="Content" ObjectID="_1387700752" r:id="rId236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–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35" type="#_x0000_t75" style="width:6.75pt;height:15pt" o:ole="">
            <v:imagedata r:id="rId237" o:title=""/>
          </v:shape>
          <o:OLEObject Type="Embed" ProgID="Equation.3" ShapeID="_x0000_i1135" DrawAspect="Content" ObjectID="_1387700753" r:id="rId238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20 </w: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40" w:dyaOrig="740">
          <v:shape id="_x0000_i1136" type="#_x0000_t75" style="width:17.25pt;height:37.5pt" o:ole="">
            <v:imagedata r:id="rId239" o:title=""/>
          </v:shape>
          <o:OLEObject Type="Embed" ProgID="Equation.3" ShapeID="_x0000_i1136" DrawAspect="Content" ObjectID="_1387700754" r:id="rId240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(- 400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–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37" type="#_x0000_t75" style="width:6.75pt;height:15pt" o:ole="">
            <v:imagedata r:id="rId241" o:title=""/>
          </v:shape>
          <o:OLEObject Type="Embed" ProgID="Equation.3" ShapeID="_x0000_i1137" DrawAspect="Content" ObjectID="_1387700755" r:id="rId24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К последнему интегралу применим формулу интегрирования по частям, полагая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-400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60" w:dyaOrig="300">
          <v:shape id="_x0000_i1138" type="#_x0000_t75" style="width:8.25pt;height:15pt" o:ole="">
            <v:imagedata r:id="rId243" o:title=""/>
          </v:shape>
          <o:OLEObject Type="Embed" ProgID="Equation.3" ShapeID="_x0000_i1138" DrawAspect="Content" ObjectID="_1387700756" r:id="rId244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+ 5, </w:t>
      </w:r>
      <w:proofErr w:type="gramStart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= (-800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dv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39" type="#_x0000_t75" style="width:6.75pt;height:15pt" o:ole="">
            <v:imagedata r:id="rId245" o:title=""/>
          </v:shape>
          <o:OLEObject Type="Embed" ProgID="Equation.3" ShapeID="_x0000_i1139" DrawAspect="Content" ObjectID="_1387700757" r:id="rId246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AF7751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39" w:dyaOrig="300">
          <v:shape id="_x0000_i1140" type="#_x0000_t75" style="width:6.75pt;height:15pt" o:ole="">
            <v:imagedata r:id="rId247" o:title=""/>
          </v:shape>
          <o:OLEObject Type="Embed" ProgID="Equation.3" ShapeID="_x0000_i1140" DrawAspect="Content" ObjectID="_1387700758" r:id="rId248"/>
        </w:objec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П = 20 ((-400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+ 5)е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141" type="#_x0000_t75" style="width:6.75pt;height:15pt" o:ole="">
            <v:imagedata r:id="rId249" o:title=""/>
          </v:shape>
          <o:OLEObject Type="Embed" ProgID="Equation.3" ShapeID="_x0000_i1141" DrawAspect="Content" ObjectID="_1387700759" r:id="rId250"/>
        </w:objec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60" w:dyaOrig="720">
          <v:shape id="_x0000_i1142" type="#_x0000_t75" style="width:18pt;height:36.75pt" o:ole="">
            <v:imagedata r:id="rId251" o:title=""/>
          </v:shape>
          <o:OLEObject Type="Embed" ProgID="Equation.3" ShapeID="_x0000_i1142" DrawAspect="Content" ObjectID="_1387700760" r:id="rId25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40" w:dyaOrig="740">
          <v:shape id="_x0000_i1143" type="#_x0000_t75" style="width:17.25pt;height:37.5pt" o:ole="">
            <v:imagedata r:id="rId253" o:title=""/>
          </v:shape>
          <o:OLEObject Type="Embed" ProgID="Equation.3" ShapeID="_x0000_i1143" DrawAspect="Content" ObjectID="_1387700761" r:id="rId254"/>
        </w:objec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144" type="#_x0000_t75" style="width:6.75pt;height:15pt" o:ole="">
            <v:imagedata r:id="rId255" o:title=""/>
          </v:shape>
          <o:OLEObject Type="Embed" ProgID="Equation.3" ShapeID="_x0000_i1144" DrawAspect="Content" ObjectID="_1387700762" r:id="rId256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В первом слагаемом подставим пределы интегрирования, а ко вто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рому слагаемому еще раз применим формулу интегрирования по частям, полагая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+ 400, 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20 (5 – 5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45" type="#_x0000_t75" style="width:10.5pt;height:15pt" o:ole="">
            <v:imagedata r:id="rId257" o:title=""/>
          </v:shape>
          <o:OLEObject Type="Embed" ProgID="Equation.3" ShapeID="_x0000_i1145" DrawAspect="Content" ObjectID="_1387700763" r:id="rId258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(800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46" type="#_x0000_t75" style="width:6.75pt;height:15pt" o:ole="">
            <v:imagedata r:id="rId259" o:title=""/>
          </v:shape>
          <o:OLEObject Type="Embed" ProgID="Equation.3" ShapeID="_x0000_i1146" DrawAspect="Content" ObjectID="_1387700764" r:id="rId260"/>
        </w:objec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  <w:lang w:val="en-US"/>
        </w:rPr>
        <w:object w:dxaOrig="859" w:dyaOrig="740">
          <v:shape id="_x0000_i1147" type="#_x0000_t75" style="width:42.75pt;height:37.5pt" o:ole="">
            <v:imagedata r:id="rId261" o:title=""/>
          </v:shape>
          <o:OLEObject Type="Embed" ProgID="Equation.3" ShapeID="_x0000_i1147" DrawAspect="Content" ObjectID="_1387700765" r:id="rId26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48" type="#_x0000_t75" style="width:6.75pt;height:15pt" o:ole="">
            <v:imagedata r:id="rId263" o:title=""/>
          </v:shape>
          <o:OLEObject Type="Embed" ProgID="Equation.3" ShapeID="_x0000_i1148" DrawAspect="Content" ObjectID="_1387700766" r:id="rId264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) = 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20(5 -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5е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- 1 +400 + (800 - 400)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  - 1 - 800 + 800е - 1) =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20(1195е- 1 -395).</w:t>
      </w:r>
    </w:p>
    <w:p w:rsidR="00380CD5" w:rsidRPr="007A26A7" w:rsidRDefault="007057C7" w:rsidP="007A26A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 получим </w:t>
      </w:r>
      <w:proofErr w:type="gramStart"/>
      <w:r w:rsidRPr="00AF7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892 (млрд руб.).</w:t>
      </w:r>
      <w:r w:rsidR="004458DF" w:rsidRPr="003324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2406" w:rsidRPr="00C26707" w:rsidRDefault="00C26707" w:rsidP="003324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4458DF"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2406" w:rsidRPr="00C26707">
        <w:rPr>
          <w:rFonts w:ascii="Times New Roman" w:hAnsi="Times New Roman" w:cs="Times New Roman"/>
          <w:b/>
          <w:i/>
          <w:sz w:val="28"/>
          <w:szCs w:val="28"/>
        </w:rPr>
        <w:t>Оценка результативности урока учителем.</w:t>
      </w:r>
    </w:p>
    <w:p w:rsidR="0026012B" w:rsidRPr="00DE1242" w:rsidRDefault="0026012B" w:rsidP="00380C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406">
        <w:rPr>
          <w:rFonts w:ascii="Times New Roman" w:hAnsi="Times New Roman" w:cs="Times New Roman"/>
          <w:sz w:val="28"/>
          <w:szCs w:val="28"/>
        </w:rPr>
        <w:t xml:space="preserve">     Эти два часа были уроками приобретения новых знаний, хотя со многими </w:t>
      </w:r>
      <w:r w:rsidR="000F7A3B" w:rsidRPr="00332406">
        <w:rPr>
          <w:rFonts w:ascii="Times New Roman" w:hAnsi="Times New Roman" w:cs="Times New Roman"/>
          <w:sz w:val="28"/>
          <w:szCs w:val="28"/>
        </w:rPr>
        <w:t xml:space="preserve">математическими и </w:t>
      </w:r>
      <w:r w:rsidRPr="00332406">
        <w:rPr>
          <w:rFonts w:ascii="Times New Roman" w:hAnsi="Times New Roman" w:cs="Times New Roman"/>
          <w:sz w:val="28"/>
          <w:szCs w:val="28"/>
        </w:rPr>
        <w:t xml:space="preserve">экономическими понятиями </w:t>
      </w:r>
      <w:r w:rsidR="000F7A3B" w:rsidRPr="00332406">
        <w:rPr>
          <w:rFonts w:ascii="Times New Roman" w:hAnsi="Times New Roman" w:cs="Times New Roman"/>
          <w:sz w:val="28"/>
          <w:szCs w:val="28"/>
        </w:rPr>
        <w:t>вы были уже знакомы.</w:t>
      </w:r>
      <w:r w:rsidRPr="00332406">
        <w:rPr>
          <w:rFonts w:ascii="Times New Roman" w:hAnsi="Times New Roman" w:cs="Times New Roman"/>
          <w:sz w:val="28"/>
          <w:szCs w:val="28"/>
        </w:rPr>
        <w:t xml:space="preserve"> </w:t>
      </w:r>
      <w:r w:rsidR="00580CD2">
        <w:rPr>
          <w:rFonts w:ascii="Times New Roman" w:hAnsi="Times New Roman" w:cs="Times New Roman"/>
          <w:sz w:val="28"/>
          <w:szCs w:val="28"/>
        </w:rPr>
        <w:t xml:space="preserve">Я рада, что вы были активны и внимательны. </w:t>
      </w:r>
      <w:r w:rsidR="000F7A3B" w:rsidRPr="00332406">
        <w:rPr>
          <w:rFonts w:ascii="Times New Roman" w:hAnsi="Times New Roman" w:cs="Times New Roman"/>
          <w:sz w:val="28"/>
          <w:szCs w:val="28"/>
        </w:rPr>
        <w:t>Надеюсь, что п</w:t>
      </w:r>
      <w:r w:rsidRPr="00332406">
        <w:rPr>
          <w:rFonts w:ascii="Times New Roman" w:hAnsi="Times New Roman" w:cs="Times New Roman"/>
          <w:sz w:val="28"/>
          <w:szCs w:val="28"/>
        </w:rPr>
        <w:t>олученные знания и сегодняшний практический опыт помогут вам грамотно вести бизнес, быть успешными  в жизни.</w:t>
      </w:r>
      <w:r w:rsidR="00C26707">
        <w:rPr>
          <w:rFonts w:ascii="Times New Roman" w:hAnsi="Times New Roman" w:cs="Times New Roman"/>
          <w:sz w:val="28"/>
          <w:szCs w:val="28"/>
        </w:rPr>
        <w:t xml:space="preserve"> Выставление оценок. </w:t>
      </w:r>
      <w:r w:rsidRPr="00332406">
        <w:rPr>
          <w:rFonts w:ascii="Times New Roman" w:hAnsi="Times New Roman" w:cs="Times New Roman"/>
          <w:sz w:val="28"/>
          <w:szCs w:val="28"/>
        </w:rPr>
        <w:t xml:space="preserve"> Прошу вас подвести итоги нашего урока.</w:t>
      </w:r>
      <w:r w:rsidR="00DE1242" w:rsidRPr="00DE1242">
        <w:rPr>
          <w:bCs/>
        </w:rPr>
        <w:t xml:space="preserve"> </w:t>
      </w:r>
      <w:r w:rsidR="00DE1242" w:rsidRPr="00DE1242">
        <w:rPr>
          <w:rFonts w:ascii="Times New Roman" w:hAnsi="Times New Roman" w:cs="Times New Roman"/>
          <w:bCs/>
          <w:sz w:val="28"/>
          <w:szCs w:val="28"/>
        </w:rPr>
        <w:t>Что понравилось? Какое впечатление об уроке? Какие рекомендации? Какое настроение?</w:t>
      </w:r>
    </w:p>
    <w:p w:rsidR="00332406" w:rsidRPr="00C26707" w:rsidRDefault="00C26707" w:rsidP="00380C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12. </w:t>
      </w:r>
      <w:r w:rsidR="00332406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Рефлексия результативности и настроения</w:t>
      </w:r>
      <w:proofErr w:type="gramStart"/>
      <w:r w:rsidR="00332406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="00332406" w:rsidRPr="00C26707">
        <w:rPr>
          <w:bCs/>
          <w:i/>
        </w:rPr>
        <w:t xml:space="preserve"> </w:t>
      </w:r>
      <w:r w:rsidR="0026012B"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6A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A26A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A26A7">
        <w:rPr>
          <w:rFonts w:ascii="Times New Roman" w:hAnsi="Times New Roman" w:cs="Times New Roman"/>
          <w:b/>
          <w:i/>
          <w:sz w:val="28"/>
          <w:szCs w:val="28"/>
        </w:rPr>
        <w:t>лайд 35)</w:t>
      </w:r>
    </w:p>
    <w:p w:rsidR="0026012B" w:rsidRPr="00332406" w:rsidRDefault="0026012B" w:rsidP="0026012B">
      <w:pPr>
        <w:ind w:left="240"/>
        <w:rPr>
          <w:rFonts w:ascii="Times New Roman" w:hAnsi="Times New Roman" w:cs="Times New Roman"/>
          <w:sz w:val="28"/>
          <w:szCs w:val="28"/>
        </w:rPr>
      </w:pPr>
      <w:r w:rsidRPr="00332406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32406">
        <w:rPr>
          <w:rFonts w:ascii="Times New Roman" w:hAnsi="Times New Roman" w:cs="Times New Roman"/>
          <w:sz w:val="28"/>
          <w:szCs w:val="28"/>
        </w:rPr>
        <w:t xml:space="preserve"> (выводы делают учащиеся).</w:t>
      </w:r>
    </w:p>
    <w:p w:rsidR="00580CD2" w:rsidRDefault="00580CD2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Обобщили</w:t>
      </w:r>
      <w:r w:rsidRPr="00AA5F43">
        <w:rPr>
          <w:rFonts w:ascii="Times New Roman" w:hAnsi="Times New Roman" w:cs="Times New Roman"/>
          <w:sz w:val="28"/>
          <w:szCs w:val="28"/>
        </w:rPr>
        <w:t xml:space="preserve"> имеющиеся знания </w:t>
      </w:r>
      <w:r>
        <w:rPr>
          <w:rFonts w:ascii="Times New Roman" w:hAnsi="Times New Roman" w:cs="Times New Roman"/>
          <w:sz w:val="28"/>
          <w:szCs w:val="28"/>
        </w:rPr>
        <w:t>по теме «Интеграл».</w:t>
      </w:r>
      <w:r w:rsidRPr="00A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D2" w:rsidRDefault="00580CD2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 уровень умения применять теоретические знания при вычислении интегралов.</w:t>
      </w:r>
    </w:p>
    <w:p w:rsidR="0026012B" w:rsidRPr="00332406" w:rsidRDefault="0026012B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06">
        <w:rPr>
          <w:rFonts w:ascii="Times New Roman" w:hAnsi="Times New Roman" w:cs="Times New Roman"/>
          <w:sz w:val="28"/>
          <w:szCs w:val="28"/>
        </w:rPr>
        <w:t xml:space="preserve">Получили новые знания  в области применения </w:t>
      </w:r>
      <w:r w:rsidR="00580CD2">
        <w:rPr>
          <w:rFonts w:ascii="Times New Roman" w:hAnsi="Times New Roman" w:cs="Times New Roman"/>
          <w:sz w:val="28"/>
          <w:szCs w:val="28"/>
        </w:rPr>
        <w:t>интегрального исчисления.</w:t>
      </w:r>
    </w:p>
    <w:p w:rsidR="00417799" w:rsidRDefault="00417799" w:rsidP="00C26707">
      <w:pPr>
        <w:pStyle w:val="a5"/>
        <w:numPr>
          <w:ilvl w:val="0"/>
          <w:numId w:val="20"/>
        </w:numPr>
        <w:tabs>
          <w:tab w:val="clear" w:pos="786"/>
        </w:tabs>
        <w:jc w:val="both"/>
        <w:rPr>
          <w:sz w:val="28"/>
          <w:szCs w:val="28"/>
          <w:vertAlign w:val="baseline"/>
        </w:rPr>
      </w:pPr>
      <w:r w:rsidRPr="00417799">
        <w:rPr>
          <w:sz w:val="28"/>
          <w:szCs w:val="28"/>
          <w:vertAlign w:val="baseline"/>
        </w:rPr>
        <w:t xml:space="preserve"> </w:t>
      </w:r>
      <w:r w:rsidR="0026012B" w:rsidRPr="00417799">
        <w:rPr>
          <w:sz w:val="28"/>
          <w:szCs w:val="28"/>
          <w:vertAlign w:val="baseline"/>
        </w:rPr>
        <w:t xml:space="preserve">Получили подтверждение о практической  взаимосвязи изучаемых предметов </w:t>
      </w:r>
      <w:r w:rsidR="000F7A3B" w:rsidRPr="00417799">
        <w:rPr>
          <w:sz w:val="28"/>
          <w:szCs w:val="28"/>
          <w:vertAlign w:val="baseline"/>
        </w:rPr>
        <w:t xml:space="preserve"> – математики </w:t>
      </w:r>
      <w:r w:rsidR="0026012B" w:rsidRPr="00417799">
        <w:rPr>
          <w:sz w:val="28"/>
          <w:szCs w:val="28"/>
          <w:vertAlign w:val="baseline"/>
        </w:rPr>
        <w:t>и экономики.</w:t>
      </w:r>
      <w:r w:rsidRPr="00417799">
        <w:rPr>
          <w:sz w:val="28"/>
          <w:szCs w:val="28"/>
          <w:vertAlign w:val="baseline"/>
        </w:rPr>
        <w:t xml:space="preserve">                                                                                   </w:t>
      </w:r>
    </w:p>
    <w:p w:rsidR="00417799" w:rsidRDefault="00417799" w:rsidP="00417799">
      <w:pPr>
        <w:pStyle w:val="a5"/>
        <w:ind w:left="786"/>
        <w:jc w:val="both"/>
        <w:rPr>
          <w:sz w:val="28"/>
          <w:szCs w:val="28"/>
          <w:vertAlign w:val="baseline"/>
        </w:rPr>
      </w:pPr>
    </w:p>
    <w:p w:rsidR="00417799" w:rsidRPr="00417799" w:rsidRDefault="00417799" w:rsidP="00417799">
      <w:pPr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b/>
          <w:i/>
          <w:sz w:val="28"/>
          <w:szCs w:val="28"/>
        </w:rPr>
        <w:t>13. Заключительный этап урока</w:t>
      </w:r>
      <w:proofErr w:type="gramStart"/>
      <w:r w:rsidRPr="0041779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1779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26A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A26A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A26A7">
        <w:rPr>
          <w:rFonts w:ascii="Times New Roman" w:hAnsi="Times New Roman" w:cs="Times New Roman"/>
          <w:b/>
          <w:i/>
          <w:sz w:val="28"/>
          <w:szCs w:val="28"/>
        </w:rPr>
        <w:t>лайд36)</w:t>
      </w:r>
    </w:p>
    <w:p w:rsidR="00C31A45" w:rsidRPr="00417799" w:rsidRDefault="00417799" w:rsidP="00417799">
      <w:pPr>
        <w:jc w:val="both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707" w:rsidRPr="00417799">
        <w:rPr>
          <w:rFonts w:ascii="Times New Roman" w:hAnsi="Times New Roman" w:cs="Times New Roman"/>
          <w:sz w:val="28"/>
          <w:szCs w:val="28"/>
        </w:rPr>
        <w:t>Учитель читает с</w:t>
      </w:r>
      <w:r w:rsidR="00CA2FC8" w:rsidRPr="00417799">
        <w:rPr>
          <w:rFonts w:ascii="Times New Roman" w:hAnsi="Times New Roman" w:cs="Times New Roman"/>
          <w:sz w:val="28"/>
          <w:szCs w:val="28"/>
        </w:rPr>
        <w:t>тихотворение</w:t>
      </w:r>
      <w:r w:rsidR="00C26707" w:rsidRPr="00417799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="00C26707" w:rsidRPr="00417799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C26707" w:rsidRPr="00417799">
        <w:rPr>
          <w:rFonts w:ascii="Times New Roman" w:hAnsi="Times New Roman" w:cs="Times New Roman"/>
          <w:sz w:val="28"/>
          <w:szCs w:val="28"/>
        </w:rPr>
        <w:t xml:space="preserve"> </w:t>
      </w:r>
      <w:r w:rsidR="00C31A45" w:rsidRPr="00417799">
        <w:rPr>
          <w:rFonts w:ascii="Times New Roman" w:hAnsi="Times New Roman" w:cs="Times New Roman"/>
          <w:sz w:val="28"/>
          <w:szCs w:val="28"/>
        </w:rPr>
        <w:t>«Определенный интеграл».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Определенный интеграл,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Ты мне ночами начал сниться,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Когда тебя впервые брал,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Я ощутил твои границы.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И ограниченность твоя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Мне придавала больше силы.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С тобой бороться должен я,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Но должен победить красиво!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spellStart"/>
      <w:r w:rsidRPr="00417799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417799">
        <w:rPr>
          <w:rFonts w:ascii="Times New Roman" w:hAnsi="Times New Roman" w:cs="Times New Roman"/>
          <w:sz w:val="28"/>
          <w:szCs w:val="28"/>
        </w:rPr>
        <w:t xml:space="preserve"> познал 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Я в выборе </w:t>
      </w:r>
      <w:proofErr w:type="gramStart"/>
      <w:r w:rsidRPr="00417799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417799">
        <w:rPr>
          <w:rFonts w:ascii="Times New Roman" w:hAnsi="Times New Roman" w:cs="Times New Roman"/>
          <w:sz w:val="28"/>
          <w:szCs w:val="28"/>
        </w:rPr>
        <w:t>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Как долго я ее искал, 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Как мне далась она не сразу.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Замен и подстановок ряд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Привел к решению задачи.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Ты побежден! Ты мною взят!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Да и могло ли быть иначе…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sectPr w:rsidR="00C31A45" w:rsidRPr="00417799" w:rsidSect="00E807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B4" w:rsidRDefault="001F26B4" w:rsidP="00500E8B">
      <w:pPr>
        <w:spacing w:after="0" w:line="240" w:lineRule="auto"/>
      </w:pPr>
      <w:r>
        <w:separator/>
      </w:r>
    </w:p>
  </w:endnote>
  <w:endnote w:type="continuationSeparator" w:id="0">
    <w:p w:rsidR="001F26B4" w:rsidRDefault="001F26B4" w:rsidP="005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B4" w:rsidRDefault="001F26B4" w:rsidP="00500E8B">
      <w:pPr>
        <w:spacing w:after="0" w:line="240" w:lineRule="auto"/>
      </w:pPr>
      <w:r>
        <w:separator/>
      </w:r>
    </w:p>
  </w:footnote>
  <w:footnote w:type="continuationSeparator" w:id="0">
    <w:p w:rsidR="001F26B4" w:rsidRDefault="001F26B4" w:rsidP="0050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0C"/>
    <w:multiLevelType w:val="hybridMultilevel"/>
    <w:tmpl w:val="B9D49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6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3683E"/>
    <w:multiLevelType w:val="hybridMultilevel"/>
    <w:tmpl w:val="31E80680"/>
    <w:lvl w:ilvl="0" w:tplc="99D6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3094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81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94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AD7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EEB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9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EB1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029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4BA4"/>
    <w:multiLevelType w:val="multilevel"/>
    <w:tmpl w:val="535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6BBA"/>
    <w:multiLevelType w:val="hybridMultilevel"/>
    <w:tmpl w:val="62BEB2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89D23B6"/>
    <w:multiLevelType w:val="multilevel"/>
    <w:tmpl w:val="873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725A5"/>
    <w:multiLevelType w:val="multilevel"/>
    <w:tmpl w:val="A4E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56CD7"/>
    <w:multiLevelType w:val="multilevel"/>
    <w:tmpl w:val="7ADEF85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B6F21D2"/>
    <w:multiLevelType w:val="multilevel"/>
    <w:tmpl w:val="5FE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6098C"/>
    <w:multiLevelType w:val="multilevel"/>
    <w:tmpl w:val="54C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6547A"/>
    <w:multiLevelType w:val="hybridMultilevel"/>
    <w:tmpl w:val="AFBA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0165"/>
    <w:multiLevelType w:val="multilevel"/>
    <w:tmpl w:val="65FAA3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A883591"/>
    <w:multiLevelType w:val="multilevel"/>
    <w:tmpl w:val="993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08AF"/>
    <w:multiLevelType w:val="hybridMultilevel"/>
    <w:tmpl w:val="B9D4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6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D6D2D"/>
    <w:multiLevelType w:val="multilevel"/>
    <w:tmpl w:val="4CBC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20D9D"/>
    <w:multiLevelType w:val="hybridMultilevel"/>
    <w:tmpl w:val="4EC0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1D0A"/>
    <w:multiLevelType w:val="multilevel"/>
    <w:tmpl w:val="897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75429"/>
    <w:multiLevelType w:val="hybridMultilevel"/>
    <w:tmpl w:val="D2E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E7DD8"/>
    <w:multiLevelType w:val="singleLevel"/>
    <w:tmpl w:val="128E2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66613B"/>
    <w:multiLevelType w:val="multilevel"/>
    <w:tmpl w:val="C32C0B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265F1"/>
    <w:multiLevelType w:val="hybridMultilevel"/>
    <w:tmpl w:val="87BA8088"/>
    <w:lvl w:ilvl="0" w:tplc="917A64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BBE1BB3"/>
    <w:multiLevelType w:val="hybridMultilevel"/>
    <w:tmpl w:val="B850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92740"/>
    <w:multiLevelType w:val="hybridMultilevel"/>
    <w:tmpl w:val="B56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84701"/>
    <w:multiLevelType w:val="multilevel"/>
    <w:tmpl w:val="4D9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A564C"/>
    <w:multiLevelType w:val="multilevel"/>
    <w:tmpl w:val="B48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5"/>
  </w:num>
  <w:num w:numId="10">
    <w:abstractNumId w:val="22"/>
  </w:num>
  <w:num w:numId="11">
    <w:abstractNumId w:val="23"/>
  </w:num>
  <w:num w:numId="12">
    <w:abstractNumId w:val="4"/>
  </w:num>
  <w:num w:numId="13">
    <w:abstractNumId w:val="12"/>
  </w:num>
  <w:num w:numId="14">
    <w:abstractNumId w:val="1"/>
  </w:num>
  <w:num w:numId="15">
    <w:abstractNumId w:val="21"/>
  </w:num>
  <w:num w:numId="16">
    <w:abstractNumId w:val="17"/>
  </w:num>
  <w:num w:numId="17">
    <w:abstractNumId w:val="3"/>
  </w:num>
  <w:num w:numId="18">
    <w:abstractNumId w:val="10"/>
  </w:num>
  <w:num w:numId="19">
    <w:abstractNumId w:val="13"/>
  </w:num>
  <w:num w:numId="20">
    <w:abstractNumId w:val="19"/>
  </w:num>
  <w:num w:numId="21">
    <w:abstractNumId w:val="0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D6"/>
    <w:rsid w:val="000006F6"/>
    <w:rsid w:val="00006FDA"/>
    <w:rsid w:val="00017686"/>
    <w:rsid w:val="000411C3"/>
    <w:rsid w:val="000475FB"/>
    <w:rsid w:val="0009485F"/>
    <w:rsid w:val="000B1F93"/>
    <w:rsid w:val="000B7647"/>
    <w:rsid w:val="000C6CB4"/>
    <w:rsid w:val="000C7984"/>
    <w:rsid w:val="000C7C4E"/>
    <w:rsid w:val="000F0976"/>
    <w:rsid w:val="000F7A3B"/>
    <w:rsid w:val="00102979"/>
    <w:rsid w:val="001210D3"/>
    <w:rsid w:val="00153725"/>
    <w:rsid w:val="001A2A05"/>
    <w:rsid w:val="001B0AD2"/>
    <w:rsid w:val="001B4CD6"/>
    <w:rsid w:val="001F26B4"/>
    <w:rsid w:val="002500FB"/>
    <w:rsid w:val="0026012B"/>
    <w:rsid w:val="002A6E91"/>
    <w:rsid w:val="002A76F7"/>
    <w:rsid w:val="002E581A"/>
    <w:rsid w:val="002F1C03"/>
    <w:rsid w:val="003236F6"/>
    <w:rsid w:val="00332406"/>
    <w:rsid w:val="00380CD5"/>
    <w:rsid w:val="00396CBD"/>
    <w:rsid w:val="003C2710"/>
    <w:rsid w:val="003C538C"/>
    <w:rsid w:val="003F7FF3"/>
    <w:rsid w:val="00417799"/>
    <w:rsid w:val="004351D1"/>
    <w:rsid w:val="004458DF"/>
    <w:rsid w:val="004657A7"/>
    <w:rsid w:val="0046788C"/>
    <w:rsid w:val="004D6E18"/>
    <w:rsid w:val="004E09EF"/>
    <w:rsid w:val="00500E8B"/>
    <w:rsid w:val="00512468"/>
    <w:rsid w:val="00553136"/>
    <w:rsid w:val="00570975"/>
    <w:rsid w:val="00574B2D"/>
    <w:rsid w:val="005756C0"/>
    <w:rsid w:val="00580CD2"/>
    <w:rsid w:val="00586BC5"/>
    <w:rsid w:val="005C1D72"/>
    <w:rsid w:val="005E5BE2"/>
    <w:rsid w:val="00617CE9"/>
    <w:rsid w:val="00633F32"/>
    <w:rsid w:val="00667137"/>
    <w:rsid w:val="006674FF"/>
    <w:rsid w:val="006B36A2"/>
    <w:rsid w:val="006B7641"/>
    <w:rsid w:val="007057C7"/>
    <w:rsid w:val="00745E69"/>
    <w:rsid w:val="007629C6"/>
    <w:rsid w:val="0078455A"/>
    <w:rsid w:val="007A26A7"/>
    <w:rsid w:val="00813425"/>
    <w:rsid w:val="008149D2"/>
    <w:rsid w:val="00855F1F"/>
    <w:rsid w:val="0086232A"/>
    <w:rsid w:val="008953B4"/>
    <w:rsid w:val="008C0536"/>
    <w:rsid w:val="008D017E"/>
    <w:rsid w:val="008E2F3B"/>
    <w:rsid w:val="00944EDE"/>
    <w:rsid w:val="009669FD"/>
    <w:rsid w:val="009D49A4"/>
    <w:rsid w:val="009E6788"/>
    <w:rsid w:val="00A0445B"/>
    <w:rsid w:val="00A6553F"/>
    <w:rsid w:val="00AA5F43"/>
    <w:rsid w:val="00AB09DE"/>
    <w:rsid w:val="00AF7751"/>
    <w:rsid w:val="00AF7F52"/>
    <w:rsid w:val="00B23AE8"/>
    <w:rsid w:val="00B30EAC"/>
    <w:rsid w:val="00B40969"/>
    <w:rsid w:val="00B949CF"/>
    <w:rsid w:val="00BE0CD9"/>
    <w:rsid w:val="00C01895"/>
    <w:rsid w:val="00C056A5"/>
    <w:rsid w:val="00C26707"/>
    <w:rsid w:val="00C31A45"/>
    <w:rsid w:val="00C6199D"/>
    <w:rsid w:val="00C62639"/>
    <w:rsid w:val="00C91C8A"/>
    <w:rsid w:val="00C96283"/>
    <w:rsid w:val="00CA2FC8"/>
    <w:rsid w:val="00CA5BA4"/>
    <w:rsid w:val="00CB0642"/>
    <w:rsid w:val="00CB6846"/>
    <w:rsid w:val="00CB753C"/>
    <w:rsid w:val="00CD3AF7"/>
    <w:rsid w:val="00CD5E7B"/>
    <w:rsid w:val="00CE2DEF"/>
    <w:rsid w:val="00D07855"/>
    <w:rsid w:val="00D34376"/>
    <w:rsid w:val="00D66553"/>
    <w:rsid w:val="00D77B29"/>
    <w:rsid w:val="00D8488C"/>
    <w:rsid w:val="00DD0997"/>
    <w:rsid w:val="00DE1242"/>
    <w:rsid w:val="00DE23A2"/>
    <w:rsid w:val="00E43A50"/>
    <w:rsid w:val="00E714EC"/>
    <w:rsid w:val="00E8071D"/>
    <w:rsid w:val="00E921B6"/>
    <w:rsid w:val="00E96A83"/>
    <w:rsid w:val="00EA0E14"/>
    <w:rsid w:val="00EF61B6"/>
    <w:rsid w:val="00F0703B"/>
    <w:rsid w:val="00F417A6"/>
    <w:rsid w:val="00F85F27"/>
    <w:rsid w:val="00FA23CF"/>
    <w:rsid w:val="00FD06BB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  <o:rules v:ext="edit">
        <o:r id="V:Rule1" type="callout" idref="#_x0000_s1140"/>
        <o:r id="V:Rule2" type="callout" idref="#_x0000_s1141"/>
        <o:r id="V:Rule3" type="callout" idref="#_x0000_s1142"/>
        <o:r id="V:Rule4" type="callout" idref="#_x0000_s1143"/>
        <o:r id="V:Rule5" type="callout" idref="#_x0000_s1144"/>
        <o:r id="V:Rule6" type="callout" idref="#_x0000_s11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DA"/>
  </w:style>
  <w:style w:type="paragraph" w:styleId="1">
    <w:name w:val="heading 1"/>
    <w:basedOn w:val="a"/>
    <w:link w:val="10"/>
    <w:uiPriority w:val="9"/>
    <w:qFormat/>
    <w:rsid w:val="008E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vertAlign w:val="subscript"/>
      <w:lang w:eastAsia="ru-RU"/>
    </w:rPr>
  </w:style>
  <w:style w:type="paragraph" w:styleId="a6">
    <w:name w:val="No Spacing"/>
    <w:uiPriority w:val="1"/>
    <w:qFormat/>
    <w:rsid w:val="0081342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2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3AE8"/>
    <w:rPr>
      <w:i/>
      <w:iCs/>
    </w:rPr>
  </w:style>
  <w:style w:type="character" w:styleId="a9">
    <w:name w:val="Strong"/>
    <w:basedOn w:val="a0"/>
    <w:uiPriority w:val="22"/>
    <w:qFormat/>
    <w:rsid w:val="00B23AE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E8B"/>
  </w:style>
  <w:style w:type="paragraph" w:styleId="ac">
    <w:name w:val="footer"/>
    <w:basedOn w:val="a"/>
    <w:link w:val="ad"/>
    <w:uiPriority w:val="99"/>
    <w:semiHidden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E8B"/>
  </w:style>
  <w:style w:type="paragraph" w:customStyle="1" w:styleId="11">
    <w:name w:val="Обычный1"/>
    <w:rsid w:val="00C31A45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C31A45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Courier New" w:eastAsia="Times New Roman" w:hAnsi="Courier New" w:cs="Courier New"/>
      <w:noProof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8E2F3B"/>
    <w:rPr>
      <w:color w:val="0000FF"/>
      <w:u w:val="single"/>
    </w:rPr>
  </w:style>
  <w:style w:type="character" w:customStyle="1" w:styleId="noprint">
    <w:name w:val="noprint"/>
    <w:basedOn w:val="a0"/>
    <w:rsid w:val="008E2F3B"/>
  </w:style>
  <w:style w:type="character" w:customStyle="1" w:styleId="editsection1">
    <w:name w:val="editsection1"/>
    <w:basedOn w:val="a0"/>
    <w:rsid w:val="008E2F3B"/>
  </w:style>
  <w:style w:type="character" w:customStyle="1" w:styleId="art-postheader">
    <w:name w:val="art-postheader"/>
    <w:basedOn w:val="a0"/>
    <w:rsid w:val="008E2F3B"/>
  </w:style>
  <w:style w:type="paragraph" w:styleId="af">
    <w:name w:val="Body Text"/>
    <w:basedOn w:val="a"/>
    <w:link w:val="af0"/>
    <w:rsid w:val="005531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3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55313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laceholder Text"/>
    <w:basedOn w:val="a0"/>
    <w:uiPriority w:val="99"/>
    <w:semiHidden/>
    <w:rsid w:val="00B949CF"/>
    <w:rPr>
      <w:color w:val="808080"/>
    </w:rPr>
  </w:style>
  <w:style w:type="paragraph" w:customStyle="1" w:styleId="23">
    <w:name w:val="Обычный2"/>
    <w:rsid w:val="008C0536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4">
    <w:name w:val="Table Grid"/>
    <w:basedOn w:val="a1"/>
    <w:uiPriority w:val="59"/>
    <w:rsid w:val="00A6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428">
              <w:marLeft w:val="0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6235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63" Type="http://schemas.openxmlformats.org/officeDocument/2006/relationships/image" Target="media/image24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6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92.bin"/><Relationship Id="rId191" Type="http://schemas.openxmlformats.org/officeDocument/2006/relationships/hyperlink" Target="http://ru.wikipedia.org/wiki/%D0%A4%D0%B0%D0%B9%D0%BB:Gini_Coefficient_World_CIA_Report_2009.svg" TargetMode="External"/><Relationship Id="rId205" Type="http://schemas.openxmlformats.org/officeDocument/2006/relationships/image" Target="media/image98.gif"/><Relationship Id="rId226" Type="http://schemas.openxmlformats.org/officeDocument/2006/relationships/image" Target="media/image112.gif"/><Relationship Id="rId247" Type="http://schemas.openxmlformats.org/officeDocument/2006/relationships/image" Target="media/image123.wmf"/><Relationship Id="rId107" Type="http://schemas.openxmlformats.org/officeDocument/2006/relationships/image" Target="media/image40.png"/><Relationship Id="rId11" Type="http://schemas.openxmlformats.org/officeDocument/2006/relationships/image" Target="media/image3.png"/><Relationship Id="rId32" Type="http://schemas.openxmlformats.org/officeDocument/2006/relationships/image" Target="media/image14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1.bin"/><Relationship Id="rId149" Type="http://schemas.openxmlformats.org/officeDocument/2006/relationships/image" Target="media/image60.wmf"/><Relationship Id="rId5" Type="http://schemas.openxmlformats.org/officeDocument/2006/relationships/settings" Target="setting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76.wmf"/><Relationship Id="rId216" Type="http://schemas.openxmlformats.org/officeDocument/2006/relationships/image" Target="media/image108.wmf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1.bin"/><Relationship Id="rId22" Type="http://schemas.openxmlformats.org/officeDocument/2006/relationships/oleObject" Target="embeddings/oleObject5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55.wmf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2.bin"/><Relationship Id="rId171" Type="http://schemas.openxmlformats.org/officeDocument/2006/relationships/image" Target="media/image71.wmf"/><Relationship Id="rId192" Type="http://schemas.openxmlformats.org/officeDocument/2006/relationships/image" Target="media/image85.png"/><Relationship Id="rId206" Type="http://schemas.openxmlformats.org/officeDocument/2006/relationships/image" Target="media/image99.gif"/><Relationship Id="rId227" Type="http://schemas.openxmlformats.org/officeDocument/2006/relationships/image" Target="media/image113.gif"/><Relationship Id="rId248" Type="http://schemas.openxmlformats.org/officeDocument/2006/relationships/oleObject" Target="embeddings/oleObject116.bin"/><Relationship Id="rId12" Type="http://schemas.openxmlformats.org/officeDocument/2006/relationships/image" Target="media/image4.png"/><Relationship Id="rId33" Type="http://schemas.openxmlformats.org/officeDocument/2006/relationships/oleObject" Target="embeddings/oleObject11.bin"/><Relationship Id="rId108" Type="http://schemas.openxmlformats.org/officeDocument/2006/relationships/image" Target="media/image41.wmf"/><Relationship Id="rId129" Type="http://schemas.openxmlformats.org/officeDocument/2006/relationships/image" Target="media/image50.wmf"/><Relationship Id="rId54" Type="http://schemas.openxmlformats.org/officeDocument/2006/relationships/oleObject" Target="embeddings/oleObject25.bin"/><Relationship Id="rId75" Type="http://schemas.openxmlformats.org/officeDocument/2006/relationships/image" Target="media/image28.wmf"/><Relationship Id="rId96" Type="http://schemas.openxmlformats.org/officeDocument/2006/relationships/image" Target="media/image35.png"/><Relationship Id="rId140" Type="http://schemas.openxmlformats.org/officeDocument/2006/relationships/oleObject" Target="embeddings/oleObject77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0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1.bin"/><Relationship Id="rId259" Type="http://schemas.openxmlformats.org/officeDocument/2006/relationships/image" Target="media/image129.wmf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5.wmf"/><Relationship Id="rId81" Type="http://schemas.openxmlformats.org/officeDocument/2006/relationships/image" Target="media/image30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53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4.wmf"/><Relationship Id="rId198" Type="http://schemas.openxmlformats.org/officeDocument/2006/relationships/image" Target="media/image91.gif"/><Relationship Id="rId172" Type="http://schemas.openxmlformats.org/officeDocument/2006/relationships/oleObject" Target="embeddings/oleObject93.bin"/><Relationship Id="rId193" Type="http://schemas.openxmlformats.org/officeDocument/2006/relationships/image" Target="media/image86.gif"/><Relationship Id="rId202" Type="http://schemas.openxmlformats.org/officeDocument/2006/relationships/image" Target="media/image95.gif"/><Relationship Id="rId207" Type="http://schemas.openxmlformats.org/officeDocument/2006/relationships/image" Target="media/image100.gif"/><Relationship Id="rId223" Type="http://schemas.openxmlformats.org/officeDocument/2006/relationships/oleObject" Target="embeddings/oleObject104.bin"/><Relationship Id="rId228" Type="http://schemas.openxmlformats.org/officeDocument/2006/relationships/oleObject" Target="embeddings/oleObject106.bin"/><Relationship Id="rId244" Type="http://schemas.openxmlformats.org/officeDocument/2006/relationships/oleObject" Target="embeddings/oleObject114.bin"/><Relationship Id="rId249" Type="http://schemas.openxmlformats.org/officeDocument/2006/relationships/image" Target="media/image124.wmf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22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58.bin"/><Relationship Id="rId120" Type="http://schemas.openxmlformats.org/officeDocument/2006/relationships/image" Target="media/image47.wmf"/><Relationship Id="rId125" Type="http://schemas.openxmlformats.org/officeDocument/2006/relationships/oleObject" Target="embeddings/oleObject69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69.wmf"/><Relationship Id="rId188" Type="http://schemas.openxmlformats.org/officeDocument/2006/relationships/image" Target="media/image82.gif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88.bin"/><Relationship Id="rId183" Type="http://schemas.openxmlformats.org/officeDocument/2006/relationships/image" Target="media/image77.jpeg"/><Relationship Id="rId213" Type="http://schemas.openxmlformats.org/officeDocument/2006/relationships/image" Target="media/image106.gif"/><Relationship Id="rId218" Type="http://schemas.openxmlformats.org/officeDocument/2006/relationships/image" Target="media/image109.wmf"/><Relationship Id="rId234" Type="http://schemas.openxmlformats.org/officeDocument/2006/relationships/oleObject" Target="embeddings/oleObject109.bin"/><Relationship Id="rId239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0" Type="http://schemas.openxmlformats.org/officeDocument/2006/relationships/oleObject" Target="embeddings/oleObject117.bin"/><Relationship Id="rId255" Type="http://schemas.openxmlformats.org/officeDocument/2006/relationships/image" Target="media/image127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2.wmf"/><Relationship Id="rId110" Type="http://schemas.openxmlformats.org/officeDocument/2006/relationships/image" Target="media/image42.wmf"/><Relationship Id="rId115" Type="http://schemas.openxmlformats.org/officeDocument/2006/relationships/image" Target="media/image45.wmf"/><Relationship Id="rId131" Type="http://schemas.openxmlformats.org/officeDocument/2006/relationships/image" Target="media/image51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72.wmf"/><Relationship Id="rId194" Type="http://schemas.openxmlformats.org/officeDocument/2006/relationships/image" Target="media/image87.gif"/><Relationship Id="rId199" Type="http://schemas.openxmlformats.org/officeDocument/2006/relationships/image" Target="media/image92.gif"/><Relationship Id="rId203" Type="http://schemas.openxmlformats.org/officeDocument/2006/relationships/image" Target="media/image96.gif"/><Relationship Id="rId208" Type="http://schemas.openxmlformats.org/officeDocument/2006/relationships/image" Target="media/image101.gif"/><Relationship Id="rId229" Type="http://schemas.openxmlformats.org/officeDocument/2006/relationships/image" Target="media/image114.wmf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0" Type="http://schemas.openxmlformats.org/officeDocument/2006/relationships/oleObject" Target="embeddings/oleObject112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theme" Target="theme/theme1.xml"/><Relationship Id="rId14" Type="http://schemas.openxmlformats.org/officeDocument/2006/relationships/oleObject" Target="embeddings/oleObject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7.bin"/><Relationship Id="rId77" Type="http://schemas.openxmlformats.org/officeDocument/2006/relationships/image" Target="media/image29.wmf"/><Relationship Id="rId100" Type="http://schemas.openxmlformats.org/officeDocument/2006/relationships/image" Target="media/image37.wmf"/><Relationship Id="rId105" Type="http://schemas.openxmlformats.org/officeDocument/2006/relationships/image" Target="media/image39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1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7.wmf"/><Relationship Id="rId184" Type="http://schemas.openxmlformats.org/officeDocument/2006/relationships/image" Target="media/image78.gif"/><Relationship Id="rId189" Type="http://schemas.openxmlformats.org/officeDocument/2006/relationships/image" Target="media/image83.jpeg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0" Type="http://schemas.openxmlformats.org/officeDocument/2006/relationships/oleObject" Target="embeddings/oleObject107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0.bin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1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5.wmf"/><Relationship Id="rId195" Type="http://schemas.openxmlformats.org/officeDocument/2006/relationships/image" Target="media/image88.gif"/><Relationship Id="rId209" Type="http://schemas.openxmlformats.org/officeDocument/2006/relationships/image" Target="media/image102.gif"/><Relationship Id="rId190" Type="http://schemas.openxmlformats.org/officeDocument/2006/relationships/image" Target="media/image84.jpeg"/><Relationship Id="rId204" Type="http://schemas.openxmlformats.org/officeDocument/2006/relationships/image" Target="media/image97.gi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5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9.bin"/><Relationship Id="rId127" Type="http://schemas.openxmlformats.org/officeDocument/2006/relationships/image" Target="media/image49.wmf"/><Relationship Id="rId262" Type="http://schemas.openxmlformats.org/officeDocument/2006/relationships/oleObject" Target="embeddings/oleObject123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7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0.wmf"/><Relationship Id="rId185" Type="http://schemas.openxmlformats.org/officeDocument/2006/relationships/image" Target="media/image79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97.bin"/><Relationship Id="rId210" Type="http://schemas.openxmlformats.org/officeDocument/2006/relationships/image" Target="media/image103.gif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8.wmf"/><Relationship Id="rId26" Type="http://schemas.openxmlformats.org/officeDocument/2006/relationships/oleObject" Target="embeddings/oleObject7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18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3.wmf"/><Relationship Id="rId112" Type="http://schemas.openxmlformats.org/officeDocument/2006/relationships/image" Target="media/image43.png"/><Relationship Id="rId133" Type="http://schemas.openxmlformats.org/officeDocument/2006/relationships/image" Target="media/image52.wmf"/><Relationship Id="rId154" Type="http://schemas.openxmlformats.org/officeDocument/2006/relationships/oleObject" Target="embeddings/oleObject84.bin"/><Relationship Id="rId175" Type="http://schemas.openxmlformats.org/officeDocument/2006/relationships/image" Target="media/image73.wmf"/><Relationship Id="rId196" Type="http://schemas.openxmlformats.org/officeDocument/2006/relationships/image" Target="media/image89.gif"/><Relationship Id="rId200" Type="http://schemas.openxmlformats.org/officeDocument/2006/relationships/image" Target="media/image93.gi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2.bin"/><Relationship Id="rId242" Type="http://schemas.openxmlformats.org/officeDocument/2006/relationships/oleObject" Target="embeddings/oleObject113.bin"/><Relationship Id="rId263" Type="http://schemas.openxmlformats.org/officeDocument/2006/relationships/image" Target="media/image131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48.wmf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8.wmf"/><Relationship Id="rId186" Type="http://schemas.openxmlformats.org/officeDocument/2006/relationships/image" Target="media/image80.gif"/><Relationship Id="rId211" Type="http://schemas.openxmlformats.org/officeDocument/2006/relationships/image" Target="media/image104.gif"/><Relationship Id="rId232" Type="http://schemas.openxmlformats.org/officeDocument/2006/relationships/oleObject" Target="embeddings/oleObject108.bin"/><Relationship Id="rId253" Type="http://schemas.openxmlformats.org/officeDocument/2006/relationships/image" Target="media/image12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26.wmf"/><Relationship Id="rId113" Type="http://schemas.openxmlformats.org/officeDocument/2006/relationships/image" Target="media/image44.wmf"/><Relationship Id="rId134" Type="http://schemas.openxmlformats.org/officeDocument/2006/relationships/oleObject" Target="embeddings/oleObject74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5.bin"/><Relationship Id="rId197" Type="http://schemas.openxmlformats.org/officeDocument/2006/relationships/image" Target="media/image90.gif"/><Relationship Id="rId201" Type="http://schemas.openxmlformats.org/officeDocument/2006/relationships/image" Target="media/image94.gi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3.wmf"/><Relationship Id="rId103" Type="http://schemas.openxmlformats.org/officeDocument/2006/relationships/image" Target="media/image38.wmf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0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0.bin"/><Relationship Id="rId187" Type="http://schemas.openxmlformats.org/officeDocument/2006/relationships/image" Target="media/image81.gif"/><Relationship Id="rId1" Type="http://schemas.openxmlformats.org/officeDocument/2006/relationships/customXml" Target="../customXml/item1.xml"/><Relationship Id="rId212" Type="http://schemas.openxmlformats.org/officeDocument/2006/relationships/image" Target="media/image105.gif"/><Relationship Id="rId233" Type="http://schemas.openxmlformats.org/officeDocument/2006/relationships/image" Target="media/image116.wmf"/><Relationship Id="rId254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1AB6-7958-4C6E-9FA1-3DEC3B9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20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2012-01-01T13:34:00Z</dcterms:created>
  <dcterms:modified xsi:type="dcterms:W3CDTF">2012-01-10T07:36:00Z</dcterms:modified>
</cp:coreProperties>
</file>